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E300CA" w:rsidP="00245853">
      <w:pPr>
        <w:keepNext/>
        <w:keepLines/>
        <w:spacing w:line="240" w:lineRule="auto"/>
        <w:jc w:val="right"/>
        <w:rPr>
          <w:bCs w:val="0"/>
          <w:sz w:val="20"/>
          <w:szCs w:val="20"/>
          <w:lang w:eastAsia="ru-RU"/>
        </w:rPr>
      </w:pPr>
      <w:r>
        <w:rPr>
          <w:bCs w:val="0"/>
          <w:sz w:val="20"/>
          <w:szCs w:val="20"/>
          <w:lang w:eastAsia="ru-RU"/>
        </w:rPr>
        <w:t>__________________ О.Г. Павлов</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w:t>
      </w:r>
      <w:r w:rsidR="006B3E79">
        <w:rPr>
          <w:rFonts w:ascii="Times New Roman" w:hAnsi="Times New Roman"/>
          <w:b/>
          <w:sz w:val="20"/>
        </w:rPr>
        <w:t>119</w:t>
      </w:r>
      <w:r w:rsidR="002B7041" w:rsidRPr="009B132A">
        <w:rPr>
          <w:rFonts w:ascii="Times New Roman" w:hAnsi="Times New Roman"/>
          <w:b/>
          <w:sz w:val="20"/>
        </w:rPr>
        <w:t xml:space="preserve">-э ЗП-ПГЭС от </w:t>
      </w:r>
      <w:r w:rsidR="006B3E79">
        <w:rPr>
          <w:rFonts w:ascii="Times New Roman" w:hAnsi="Times New Roman"/>
          <w:b/>
          <w:sz w:val="20"/>
        </w:rPr>
        <w:t>03</w:t>
      </w:r>
      <w:r w:rsidR="00AC5CAB">
        <w:rPr>
          <w:rFonts w:ascii="Times New Roman" w:hAnsi="Times New Roman"/>
          <w:b/>
          <w:sz w:val="20"/>
        </w:rPr>
        <w:t>.0</w:t>
      </w:r>
      <w:r w:rsidR="006C6AD6">
        <w:rPr>
          <w:rFonts w:ascii="Times New Roman" w:hAnsi="Times New Roman"/>
          <w:b/>
          <w:sz w:val="20"/>
        </w:rPr>
        <w:t>7</w:t>
      </w:r>
      <w:r w:rsidR="00AC5CAB">
        <w:rPr>
          <w:rFonts w:ascii="Times New Roman" w:hAnsi="Times New Roman"/>
          <w:b/>
          <w:sz w:val="20"/>
        </w:rPr>
        <w:t>.2023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w:t>
      </w:r>
      <w:r w:rsidR="004342C4">
        <w:rPr>
          <w:iCs/>
          <w:sz w:val="20"/>
          <w:szCs w:val="20"/>
          <w:lang w:eastAsia="ru-RU"/>
        </w:rPr>
        <w:t xml:space="preserve">рамочного </w:t>
      </w:r>
      <w:r w:rsidR="00093F66" w:rsidRPr="009B132A">
        <w:rPr>
          <w:iCs/>
          <w:sz w:val="20"/>
          <w:szCs w:val="20"/>
          <w:lang w:eastAsia="ru-RU"/>
        </w:rPr>
        <w:t xml:space="preserve">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A62A4E">
        <w:rPr>
          <w:b/>
          <w:iCs/>
          <w:sz w:val="20"/>
          <w:szCs w:val="20"/>
          <w:lang w:eastAsia="ru-RU"/>
        </w:rPr>
        <w:t xml:space="preserve">поставку </w:t>
      </w:r>
      <w:r w:rsidR="009A3E68">
        <w:rPr>
          <w:b/>
          <w:iCs/>
          <w:sz w:val="20"/>
          <w:szCs w:val="20"/>
          <w:lang w:eastAsia="ru-RU"/>
        </w:rPr>
        <w:t>счетчиков электрической энергии</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r w:rsidRPr="009B132A">
        <w:rPr>
          <w:iCs/>
          <w:sz w:val="20"/>
          <w:szCs w:val="20"/>
          <w:lang w:eastAsia="ru-RU"/>
        </w:rPr>
        <w:t xml:space="preserve">Заказчик, являющийся Организатором запроса предложений – </w:t>
      </w:r>
      <w:r w:rsidR="004342C4">
        <w:rPr>
          <w:iCs/>
          <w:sz w:val="20"/>
          <w:szCs w:val="20"/>
          <w:lang w:eastAsia="ru-RU"/>
        </w:rPr>
        <w:t xml:space="preserve"> А</w:t>
      </w:r>
      <w:r w:rsidRPr="009B132A">
        <w:rPr>
          <w:iCs/>
          <w:sz w:val="20"/>
          <w:szCs w:val="20"/>
          <w:lang w:eastAsia="ru-RU"/>
        </w:rPr>
        <w:t>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r w:rsidRPr="009B132A">
          <w:rPr>
            <w:iCs/>
            <w:sz w:val="20"/>
            <w:szCs w:val="20"/>
            <w:lang w:eastAsia="ru-RU"/>
          </w:rPr>
          <w:t>www.zakupki.gov.ru</w:t>
        </w:r>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4342C4">
        <w:rPr>
          <w:iCs/>
          <w:sz w:val="20"/>
          <w:szCs w:val="20"/>
          <w:lang w:eastAsia="ru-RU"/>
        </w:rPr>
        <w:t>АО</w:t>
      </w:r>
      <w:r w:rsidR="003D5F8C" w:rsidRPr="009B132A">
        <w:rPr>
          <w:iCs/>
          <w:sz w:val="20"/>
          <w:szCs w:val="20"/>
          <w:lang w:eastAsia="ru-RU"/>
        </w:rPr>
        <w:t xml:space="preserve">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r w:rsidR="00542361" w:rsidRPr="009B132A">
        <w:rPr>
          <w:sz w:val="20"/>
          <w:szCs w:val="20"/>
          <w:lang w:val="en-US"/>
        </w:rPr>
        <w:t>pges</w:t>
      </w:r>
      <w:r w:rsidR="00542361" w:rsidRPr="009B132A">
        <w:rPr>
          <w:sz w:val="20"/>
          <w:szCs w:val="20"/>
        </w:rPr>
        <w:t>.</w:t>
      </w:r>
      <w:r w:rsidR="00542361" w:rsidRPr="009B132A">
        <w:rPr>
          <w:sz w:val="20"/>
          <w:szCs w:val="20"/>
          <w:lang w:val="en-US"/>
        </w:rPr>
        <w:t>su</w:t>
      </w:r>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 xml:space="preserve">ионной сети «Интернет»: </w:t>
      </w:r>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r w:rsidR="00C65333">
        <w:t>https://www.rts-tender.ru</w:t>
      </w:r>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на право заключения</w:t>
      </w:r>
      <w:r w:rsidR="004342C4">
        <w:rPr>
          <w:iCs/>
          <w:sz w:val="20"/>
          <w:szCs w:val="20"/>
          <w:lang w:eastAsia="ru-RU"/>
        </w:rPr>
        <w:t xml:space="preserve"> Рамочного</w:t>
      </w:r>
      <w:r w:rsidR="00830BA8" w:rsidRPr="009B132A">
        <w:rPr>
          <w:iCs/>
          <w:sz w:val="20"/>
          <w:szCs w:val="20"/>
          <w:lang w:eastAsia="ru-RU"/>
        </w:rPr>
        <w:t xml:space="preserve"> </w:t>
      </w:r>
      <w:r w:rsidR="004342C4">
        <w:rPr>
          <w:iCs/>
          <w:sz w:val="20"/>
          <w:szCs w:val="20"/>
          <w:lang w:eastAsia="ru-RU"/>
        </w:rPr>
        <w:t>д</w:t>
      </w:r>
      <w:r w:rsidR="00830BA8" w:rsidRPr="009B132A">
        <w:rPr>
          <w:iCs/>
          <w:sz w:val="20"/>
          <w:szCs w:val="20"/>
          <w:lang w:eastAsia="ru-RU"/>
        </w:rPr>
        <w:t xml:space="preserve">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9A3E68">
        <w:rPr>
          <w:b/>
          <w:iCs/>
          <w:sz w:val="20"/>
          <w:szCs w:val="20"/>
          <w:lang w:eastAsia="ru-RU"/>
        </w:rPr>
        <w:t>счетчиков.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4342C4">
        <w:rPr>
          <w:sz w:val="20"/>
          <w:szCs w:val="20"/>
        </w:rPr>
        <w:t>(</w:t>
      </w:r>
      <w:r w:rsidR="00C65333" w:rsidRPr="00C65333">
        <w:t>https://www.rts-tender.ru/</w:t>
      </w:r>
      <w:r w:rsidRPr="004342C4">
        <w:rPr>
          <w:iCs/>
          <w:sz w:val="20"/>
          <w:szCs w:val="20"/>
        </w:rPr>
        <w:t>)</w:t>
      </w:r>
      <w:r w:rsidRPr="004342C4">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Default="004D1143" w:rsidP="00F65D8C">
      <w:pPr>
        <w:keepNext/>
        <w:keepLines/>
        <w:spacing w:line="240" w:lineRule="auto"/>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w:t>
      </w:r>
      <w:r w:rsidR="004342C4">
        <w:rPr>
          <w:sz w:val="20"/>
          <w:szCs w:val="20"/>
        </w:rPr>
        <w:t>Рамочного д</w:t>
      </w:r>
      <w:r w:rsidRPr="009B132A">
        <w:rPr>
          <w:sz w:val="20"/>
          <w:szCs w:val="20"/>
        </w:rPr>
        <w:t xml:space="preserve">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9A3E68">
        <w:rPr>
          <w:iCs/>
          <w:sz w:val="20"/>
          <w:szCs w:val="20"/>
          <w:lang w:eastAsia="ru-RU"/>
        </w:rPr>
        <w:t>счетчиков электрической энергии</w:t>
      </w:r>
      <w:r w:rsidR="004437F7">
        <w:rPr>
          <w:iCs/>
          <w:sz w:val="20"/>
          <w:szCs w:val="20"/>
          <w:lang w:eastAsia="ru-RU"/>
        </w:rPr>
        <w:t>.</w:t>
      </w:r>
    </w:p>
    <w:tbl>
      <w:tblPr>
        <w:tblW w:w="9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022"/>
        <w:gridCol w:w="1656"/>
        <w:gridCol w:w="1964"/>
      </w:tblGrid>
      <w:tr w:rsidR="004437F7" w:rsidRPr="001B7E03" w:rsidTr="004437F7">
        <w:trPr>
          <w:trHeight w:val="619"/>
        </w:trPr>
        <w:tc>
          <w:tcPr>
            <w:tcW w:w="710" w:type="dxa"/>
            <w:shd w:val="clear" w:color="auto" w:fill="auto"/>
          </w:tcPr>
          <w:p w:rsidR="004437F7" w:rsidRPr="001B7E03" w:rsidRDefault="004437F7" w:rsidP="004437F7">
            <w:pPr>
              <w:widowControl w:val="0"/>
              <w:autoSpaceDE w:val="0"/>
              <w:autoSpaceDN w:val="0"/>
              <w:adjustRightInd w:val="0"/>
              <w:ind w:firstLine="0"/>
              <w:jc w:val="center"/>
              <w:rPr>
                <w:shd w:val="clear" w:color="auto" w:fill="FFFFFF"/>
              </w:rPr>
            </w:pPr>
            <w:r w:rsidRPr="001B7E03">
              <w:rPr>
                <w:shd w:val="clear" w:color="auto" w:fill="FFFFFF"/>
              </w:rPr>
              <w:t>№ п/п</w:t>
            </w:r>
          </w:p>
        </w:tc>
        <w:tc>
          <w:tcPr>
            <w:tcW w:w="5022" w:type="dxa"/>
            <w:shd w:val="clear" w:color="auto" w:fill="auto"/>
            <w:vAlign w:val="center"/>
          </w:tcPr>
          <w:p w:rsidR="004437F7" w:rsidRPr="001B7E03" w:rsidRDefault="004437F7" w:rsidP="004437F7">
            <w:pPr>
              <w:widowControl w:val="0"/>
              <w:autoSpaceDE w:val="0"/>
              <w:autoSpaceDN w:val="0"/>
              <w:adjustRightInd w:val="0"/>
              <w:jc w:val="center"/>
              <w:rPr>
                <w:shd w:val="clear" w:color="auto" w:fill="FFFFFF"/>
              </w:rPr>
            </w:pPr>
            <w:r w:rsidRPr="001B7E03">
              <w:t xml:space="preserve">Наименование товара </w:t>
            </w:r>
          </w:p>
        </w:tc>
        <w:tc>
          <w:tcPr>
            <w:tcW w:w="1656" w:type="dxa"/>
            <w:shd w:val="clear" w:color="auto" w:fill="auto"/>
            <w:vAlign w:val="center"/>
          </w:tcPr>
          <w:p w:rsidR="004437F7" w:rsidRPr="001B7E03" w:rsidRDefault="004437F7" w:rsidP="004437F7">
            <w:pPr>
              <w:widowControl w:val="0"/>
              <w:autoSpaceDE w:val="0"/>
              <w:autoSpaceDN w:val="0"/>
              <w:adjustRightInd w:val="0"/>
              <w:ind w:firstLine="0"/>
              <w:jc w:val="center"/>
              <w:rPr>
                <w:shd w:val="clear" w:color="auto" w:fill="FFFFFF"/>
              </w:rPr>
            </w:pPr>
            <w:r>
              <w:rPr>
                <w:shd w:val="clear" w:color="auto" w:fill="FFFFFF"/>
              </w:rPr>
              <w:t>Ед. изм.</w:t>
            </w:r>
          </w:p>
        </w:tc>
        <w:tc>
          <w:tcPr>
            <w:tcW w:w="1964" w:type="dxa"/>
            <w:shd w:val="clear" w:color="auto" w:fill="auto"/>
          </w:tcPr>
          <w:p w:rsidR="004437F7" w:rsidRPr="001B7E03" w:rsidRDefault="004437F7" w:rsidP="004437F7">
            <w:pPr>
              <w:widowControl w:val="0"/>
              <w:autoSpaceDE w:val="0"/>
              <w:autoSpaceDN w:val="0"/>
              <w:adjustRightInd w:val="0"/>
              <w:spacing w:line="240" w:lineRule="auto"/>
              <w:ind w:firstLine="14"/>
              <w:rPr>
                <w:shd w:val="clear" w:color="auto" w:fill="FFFFFF"/>
              </w:rPr>
            </w:pPr>
            <w:r>
              <w:rPr>
                <w:shd w:val="clear" w:color="auto" w:fill="FFFFFF"/>
              </w:rPr>
              <w:t>Начальная максимальная цена ед. товара</w:t>
            </w:r>
            <w:r w:rsidRPr="001B7E03">
              <w:rPr>
                <w:shd w:val="clear" w:color="auto" w:fill="FFFFFF"/>
              </w:rPr>
              <w:t xml:space="preserve"> </w:t>
            </w:r>
          </w:p>
        </w:tc>
      </w:tr>
      <w:tr w:rsidR="004437F7" w:rsidRPr="001B7E03" w:rsidTr="004437F7">
        <w:trPr>
          <w:trHeight w:val="619"/>
        </w:trPr>
        <w:tc>
          <w:tcPr>
            <w:tcW w:w="710" w:type="dxa"/>
            <w:shd w:val="clear" w:color="auto" w:fill="auto"/>
          </w:tcPr>
          <w:p w:rsidR="004437F7" w:rsidRPr="001B7E03" w:rsidRDefault="004437F7" w:rsidP="004437F7">
            <w:pPr>
              <w:widowControl w:val="0"/>
              <w:autoSpaceDE w:val="0"/>
              <w:autoSpaceDN w:val="0"/>
              <w:adjustRightInd w:val="0"/>
              <w:ind w:firstLine="0"/>
              <w:jc w:val="center"/>
              <w:rPr>
                <w:shd w:val="clear" w:color="auto" w:fill="FFFFFF"/>
              </w:rPr>
            </w:pPr>
            <w:r>
              <w:rPr>
                <w:shd w:val="clear" w:color="auto" w:fill="FFFFFF"/>
              </w:rPr>
              <w:t>1</w:t>
            </w:r>
          </w:p>
        </w:tc>
        <w:tc>
          <w:tcPr>
            <w:tcW w:w="5022" w:type="dxa"/>
            <w:shd w:val="clear" w:color="auto" w:fill="auto"/>
            <w:vAlign w:val="center"/>
          </w:tcPr>
          <w:p w:rsidR="004437F7" w:rsidRPr="001B7E03" w:rsidRDefault="006C6AD6" w:rsidP="004437F7">
            <w:pPr>
              <w:widowControl w:val="0"/>
              <w:autoSpaceDE w:val="0"/>
              <w:autoSpaceDN w:val="0"/>
              <w:adjustRightInd w:val="0"/>
              <w:ind w:firstLine="0"/>
              <w:jc w:val="left"/>
            </w:pPr>
            <w:r w:rsidRPr="006C6AD6">
              <w:t>Счетчик электрической энергии трёхфазный исполнения Милур 307S.52-GRR-2-D или эквивалент.</w:t>
            </w:r>
          </w:p>
        </w:tc>
        <w:tc>
          <w:tcPr>
            <w:tcW w:w="1656" w:type="dxa"/>
            <w:shd w:val="clear" w:color="auto" w:fill="auto"/>
            <w:vAlign w:val="center"/>
          </w:tcPr>
          <w:p w:rsidR="004437F7" w:rsidRPr="001B7E03" w:rsidRDefault="004437F7" w:rsidP="004437F7">
            <w:pPr>
              <w:widowControl w:val="0"/>
              <w:autoSpaceDE w:val="0"/>
              <w:autoSpaceDN w:val="0"/>
              <w:adjustRightInd w:val="0"/>
              <w:jc w:val="center"/>
              <w:rPr>
                <w:shd w:val="clear" w:color="auto" w:fill="FFFFFF"/>
              </w:rPr>
            </w:pPr>
            <w:r>
              <w:rPr>
                <w:shd w:val="clear" w:color="auto" w:fill="FFFFFF"/>
              </w:rPr>
              <w:t>шт.</w:t>
            </w:r>
          </w:p>
        </w:tc>
        <w:tc>
          <w:tcPr>
            <w:tcW w:w="1964" w:type="dxa"/>
            <w:shd w:val="clear" w:color="auto" w:fill="auto"/>
            <w:vAlign w:val="center"/>
          </w:tcPr>
          <w:p w:rsidR="004437F7" w:rsidRDefault="006B3E79" w:rsidP="006B3E79">
            <w:pPr>
              <w:widowControl w:val="0"/>
              <w:autoSpaceDE w:val="0"/>
              <w:autoSpaceDN w:val="0"/>
              <w:adjustRightInd w:val="0"/>
              <w:spacing w:line="240" w:lineRule="auto"/>
              <w:ind w:firstLine="14"/>
              <w:rPr>
                <w:shd w:val="clear" w:color="auto" w:fill="FFFFFF"/>
              </w:rPr>
            </w:pPr>
            <w:r>
              <w:rPr>
                <w:shd w:val="clear" w:color="auto" w:fill="FFFFFF"/>
              </w:rPr>
              <w:t>22 200,00</w:t>
            </w:r>
          </w:p>
        </w:tc>
      </w:tr>
    </w:tbl>
    <w:p w:rsidR="004437F7" w:rsidRPr="009B132A" w:rsidRDefault="004437F7" w:rsidP="00F65D8C">
      <w:pPr>
        <w:keepNext/>
        <w:keepLines/>
        <w:spacing w:line="240" w:lineRule="auto"/>
        <w:rPr>
          <w:b/>
          <w:iCs/>
          <w:sz w:val="20"/>
          <w:szCs w:val="20"/>
          <w:lang w:eastAsia="ru-RU"/>
        </w:rPr>
      </w:pP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Пензенская область, г. Пенза,</w:t>
      </w:r>
      <w:r w:rsidR="00B15C3E">
        <w:rPr>
          <w:rFonts w:ascii="Times New Roman" w:hAnsi="Times New Roman"/>
          <w:bCs/>
          <w:sz w:val="20"/>
          <w:szCs w:val="20"/>
        </w:rPr>
        <w:t xml:space="preserve"> ул. </w:t>
      </w:r>
      <w:r w:rsidR="004342C4">
        <w:rPr>
          <w:rFonts w:ascii="Times New Roman" w:hAnsi="Times New Roman"/>
          <w:bCs/>
          <w:sz w:val="20"/>
          <w:szCs w:val="20"/>
        </w:rPr>
        <w:t>Стрельбищенская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r w:rsidRPr="009B132A">
        <w:rPr>
          <w:sz w:val="20"/>
          <w:szCs w:val="20"/>
          <w:u w:val="single"/>
          <w:lang w:eastAsia="ru-RU"/>
        </w:rPr>
        <w:t>chagorova@pges.su</w:t>
      </w:r>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763697" w:rsidRPr="004342C4" w:rsidRDefault="004342C4" w:rsidP="002753A0">
      <w:pPr>
        <w:spacing w:line="240" w:lineRule="auto"/>
        <w:ind w:firstLine="0"/>
        <w:rPr>
          <w:bCs w:val="0"/>
          <w:sz w:val="20"/>
          <w:szCs w:val="20"/>
          <w:lang w:eastAsia="ru-RU"/>
        </w:rPr>
      </w:pPr>
      <w:r w:rsidRPr="004342C4">
        <w:rPr>
          <w:bCs w:val="0"/>
          <w:sz w:val="20"/>
          <w:szCs w:val="20"/>
          <w:lang w:eastAsia="ru-RU"/>
        </w:rPr>
        <w:t>Начальник управления  автоматизации производственных процессов и ВТ</w:t>
      </w:r>
      <w:r>
        <w:rPr>
          <w:bCs w:val="0"/>
          <w:sz w:val="20"/>
          <w:szCs w:val="20"/>
          <w:lang w:eastAsia="ru-RU"/>
        </w:rPr>
        <w:t xml:space="preserve"> - </w:t>
      </w:r>
      <w:r w:rsidRPr="004342C4">
        <w:rPr>
          <w:bCs w:val="0"/>
          <w:sz w:val="20"/>
          <w:szCs w:val="20"/>
          <w:lang w:eastAsia="ru-RU"/>
        </w:rPr>
        <w:t>Найденков Александр Сергеевич</w:t>
      </w:r>
      <w:r>
        <w:rPr>
          <w:bCs w:val="0"/>
          <w:sz w:val="20"/>
          <w:szCs w:val="20"/>
          <w:lang w:eastAsia="ru-RU"/>
        </w:rPr>
        <w:t xml:space="preserve">, тел. (8412) </w:t>
      </w:r>
      <w:r w:rsidRPr="004342C4">
        <w:rPr>
          <w:bCs w:val="0"/>
          <w:sz w:val="20"/>
          <w:szCs w:val="20"/>
          <w:lang w:eastAsia="ru-RU"/>
        </w:rPr>
        <w:t>23-15-04</w:t>
      </w:r>
      <w:r>
        <w:rPr>
          <w:bCs w:val="0"/>
          <w:sz w:val="20"/>
          <w:szCs w:val="20"/>
          <w:lang w:eastAsia="ru-RU"/>
        </w:rPr>
        <w:t>.</w:t>
      </w: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87398C">
        <w:rPr>
          <w:bCs w:val="0"/>
          <w:sz w:val="20"/>
          <w:szCs w:val="20"/>
        </w:rPr>
        <w:t xml:space="preserve"> с момента подачи заявки Заказчиком</w:t>
      </w:r>
      <w:r w:rsidR="00F65D8C" w:rsidRPr="009B132A">
        <w:rPr>
          <w:bCs w:val="0"/>
          <w:sz w:val="20"/>
          <w:szCs w:val="20"/>
        </w:rPr>
        <w:t>.</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E300CA" w:rsidRPr="00E300CA">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E300CA" w:rsidRPr="00E300CA">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004342C4">
        <w:rPr>
          <w:sz w:val="20"/>
          <w:szCs w:val="20"/>
        </w:rPr>
        <w:t xml:space="preserve">, </w:t>
      </w:r>
      <w:r w:rsidRPr="009B132A">
        <w:rPr>
          <w:sz w:val="20"/>
          <w:szCs w:val="20"/>
        </w:rPr>
        <w:t xml:space="preserve">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9"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E300CA" w:rsidRPr="00E300CA">
          <w:rPr>
            <w:sz w:val="20"/>
            <w:szCs w:val="20"/>
          </w:rPr>
          <w:t>0</w:t>
        </w:r>
      </w:fldSimple>
      <w:r w:rsidRPr="009B132A">
        <w:rPr>
          <w:sz w:val="20"/>
          <w:szCs w:val="20"/>
        </w:rPr>
        <w:t>.</w:t>
      </w:r>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 xml:space="preserve">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342C4">
        <w:rPr>
          <w:sz w:val="20"/>
          <w:szCs w:val="20"/>
        </w:rPr>
        <w:t>АО</w:t>
      </w:r>
      <w:r w:rsidR="00DC7AD7" w:rsidRPr="009B132A">
        <w:rPr>
          <w:sz w:val="20"/>
          <w:szCs w:val="20"/>
        </w:rPr>
        <w:t xml:space="preserve">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4342C4">
        <w:rPr>
          <w:sz w:val="20"/>
          <w:szCs w:val="20"/>
        </w:rPr>
        <w:t>АО</w:t>
      </w:r>
      <w:r w:rsidR="00DC7AD7" w:rsidRPr="009B132A">
        <w:rPr>
          <w:sz w:val="20"/>
          <w:szCs w:val="20"/>
        </w:rPr>
        <w:t xml:space="preserve"> «Пензенская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4342C4">
        <w:rPr>
          <w:sz w:val="20"/>
          <w:szCs w:val="20"/>
        </w:rPr>
        <w:t>АО</w:t>
      </w:r>
      <w:r w:rsidR="00DC7AD7" w:rsidRPr="009B132A">
        <w:rPr>
          <w:sz w:val="20"/>
          <w:szCs w:val="20"/>
        </w:rPr>
        <w:t xml:space="preserve">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(см.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E300CA" w:rsidRPr="00E300CA">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E300CA" w:rsidRPr="00E300CA">
          <w:rPr>
            <w:bCs w:val="0"/>
            <w:sz w:val="20"/>
            <w:szCs w:val="20"/>
          </w:rPr>
          <w:t>3.3</w:t>
        </w:r>
      </w:fldSimple>
      <w:r w:rsidR="0021441C" w:rsidRPr="009B132A">
        <w:rPr>
          <w:bCs w:val="0"/>
          <w:sz w:val="20"/>
          <w:szCs w:val="20"/>
        </w:rPr>
        <w:fldChar w:fldCharType="begin"/>
      </w:r>
      <w:r w:rsidRPr="009B132A">
        <w:rPr>
          <w:bCs w:val="0"/>
          <w:sz w:val="20"/>
          <w:szCs w:val="20"/>
        </w:rPr>
        <w:instrText xml:space="preserve"> REF __RefNumPara__444_922829174 \h  \* MERGEFORMAT </w:instrText>
      </w:r>
      <w:r w:rsidR="0021441C" w:rsidRPr="009B132A">
        <w:rPr>
          <w:bCs w:val="0"/>
          <w:sz w:val="20"/>
          <w:szCs w:val="20"/>
        </w:rPr>
      </w:r>
      <w:r w:rsidR="0021441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21441C" w:rsidRPr="009B132A">
        <w:rPr>
          <w:bCs w:val="0"/>
          <w:sz w:val="20"/>
          <w:szCs w:val="20"/>
        </w:rPr>
        <w:fldChar w:fldCharType="begin"/>
      </w:r>
      <w:r w:rsidRPr="009B132A">
        <w:rPr>
          <w:bCs w:val="0"/>
          <w:sz w:val="20"/>
          <w:szCs w:val="20"/>
        </w:rPr>
        <w:instrText xml:space="preserve"> REF __RefNumPara__828_922829174 \h  \* MERGEFORMAT </w:instrText>
      </w:r>
      <w:r w:rsidR="0021441C" w:rsidRPr="009B132A">
        <w:rPr>
          <w:bCs w:val="0"/>
          <w:sz w:val="20"/>
          <w:szCs w:val="20"/>
        </w:rPr>
      </w:r>
      <w:r w:rsidR="0021441C" w:rsidRPr="009B132A">
        <w:rPr>
          <w:bCs w:val="0"/>
          <w:sz w:val="20"/>
          <w:szCs w:val="20"/>
        </w:rPr>
        <w:fldChar w:fldCharType="end"/>
      </w:r>
      <w:fldSimple w:instr=" REF _Ref303683883 \r \h  \* MERGEFORMAT ">
        <w:r w:rsidR="00E300CA" w:rsidRPr="00E300CA">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E300CA" w:rsidRPr="00E300CA">
          <w:rPr>
            <w:bCs w:val="0"/>
            <w:sz w:val="20"/>
            <w:szCs w:val="20"/>
          </w:rPr>
          <w:t>3.6</w:t>
        </w:r>
      </w:fldSimple>
      <w:r w:rsidR="0021441C" w:rsidRPr="009B132A">
        <w:rPr>
          <w:bCs w:val="0"/>
          <w:sz w:val="20"/>
          <w:szCs w:val="20"/>
        </w:rPr>
        <w:fldChar w:fldCharType="begin"/>
      </w:r>
      <w:r w:rsidRPr="009B132A">
        <w:rPr>
          <w:bCs w:val="0"/>
          <w:sz w:val="20"/>
          <w:szCs w:val="20"/>
        </w:rPr>
        <w:instrText xml:space="preserve"> REF __RefNumPara__832_922829174 \h  \* MERGEFORMAT </w:instrText>
      </w:r>
      <w:r w:rsidR="0021441C" w:rsidRPr="009B132A">
        <w:rPr>
          <w:bCs w:val="0"/>
          <w:sz w:val="20"/>
          <w:szCs w:val="20"/>
        </w:rPr>
      </w:r>
      <w:r w:rsidR="0021441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E300CA" w:rsidRPr="00E300CA">
          <w:rPr>
            <w:bCs w:val="0"/>
            <w:sz w:val="20"/>
            <w:szCs w:val="20"/>
          </w:rPr>
          <w:t>3</w:t>
        </w:r>
      </w:fldSimple>
      <w:r w:rsidR="0021441C" w:rsidRPr="009B132A">
        <w:rPr>
          <w:bCs w:val="0"/>
          <w:sz w:val="20"/>
          <w:szCs w:val="20"/>
        </w:rPr>
        <w:fldChar w:fldCharType="begin"/>
      </w:r>
      <w:r w:rsidRPr="009B132A">
        <w:rPr>
          <w:bCs w:val="0"/>
          <w:sz w:val="20"/>
          <w:szCs w:val="20"/>
        </w:rPr>
        <w:instrText xml:space="preserve"> REF __RefNumPara__836_922829174 \h  \* MERGEFORMAT </w:instrText>
      </w:r>
      <w:r w:rsidR="0021441C" w:rsidRPr="009B132A">
        <w:rPr>
          <w:bCs w:val="0"/>
          <w:sz w:val="20"/>
          <w:szCs w:val="20"/>
        </w:rPr>
      </w:r>
      <w:r w:rsidR="0021441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E300CA" w:rsidRPr="00E300CA">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r w:rsidR="0081525C">
        <w:rPr>
          <w:sz w:val="20"/>
          <w:szCs w:val="20"/>
        </w:rPr>
        <w:t>(раздел 4, форма 3</w:t>
      </w:r>
      <w:r w:rsidR="008B3620" w:rsidRPr="0030224E">
        <w:rPr>
          <w:sz w:val="20"/>
          <w:szCs w:val="20"/>
        </w:rPr>
        <w:t xml:space="preserve">), включающую в себя: </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7A5692" w:rsidRPr="00185839" w:rsidRDefault="007A5692" w:rsidP="008523DD">
      <w:pPr>
        <w:keepNext/>
        <w:widowControl w:val="0"/>
        <w:autoSpaceDE w:val="0"/>
        <w:spacing w:line="240" w:lineRule="auto"/>
        <w:ind w:firstLine="0"/>
        <w:rPr>
          <w:snapToGrid w:val="0"/>
          <w:sz w:val="20"/>
          <w:szCs w:val="20"/>
          <w:lang w:eastAsia="ru-RU"/>
        </w:rPr>
      </w:pP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В случае участия в запросе предложений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E300CA" w:rsidRPr="00E300CA">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 Первую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документ входящий во Вторую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документ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9B132A">
        <w:rPr>
          <w:bCs w:val="0"/>
          <w:sz w:val="20"/>
          <w:szCs w:val="20"/>
        </w:rPr>
        <w:t xml:space="preserve">Начальная </w:t>
      </w:r>
      <w:r w:rsidRPr="009B132A">
        <w:rPr>
          <w:sz w:val="20"/>
          <w:szCs w:val="20"/>
        </w:rPr>
        <w:t xml:space="preserve">(максимальная) цена Договора (цена лота): </w:t>
      </w:r>
      <w:r w:rsidR="006B3E79">
        <w:rPr>
          <w:b/>
          <w:sz w:val="20"/>
          <w:szCs w:val="20"/>
        </w:rPr>
        <w:t>660 000</w:t>
      </w:r>
      <w:r w:rsidR="0099592E">
        <w:rPr>
          <w:b/>
          <w:sz w:val="20"/>
          <w:szCs w:val="20"/>
        </w:rPr>
        <w:t>,00</w:t>
      </w:r>
      <w:r w:rsidR="00D6083B" w:rsidRPr="009B132A">
        <w:rPr>
          <w:b/>
          <w:sz w:val="20"/>
          <w:szCs w:val="20"/>
        </w:rPr>
        <w:t xml:space="preserve"> </w:t>
      </w:r>
      <w:r w:rsidRPr="009B132A">
        <w:rPr>
          <w:sz w:val="20"/>
          <w:szCs w:val="20"/>
        </w:rPr>
        <w:t>руб. с НДС</w:t>
      </w:r>
      <w:r w:rsidR="00805372" w:rsidRPr="009B132A">
        <w:rPr>
          <w:sz w:val="20"/>
          <w:szCs w:val="20"/>
        </w:rPr>
        <w:t>/</w:t>
      </w:r>
      <w:r w:rsidR="006B3E79">
        <w:rPr>
          <w:b/>
          <w:sz w:val="20"/>
          <w:szCs w:val="20"/>
        </w:rPr>
        <w:t>550 000,00</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9B132A">
        <w:rPr>
          <w:bCs w:val="0"/>
          <w:sz w:val="20"/>
          <w:szCs w:val="20"/>
        </w:rPr>
        <w:t>В случае,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r w:rsidRPr="009B132A">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Участвовать в запросе предложений может любое юридическое, физическое лицо</w:t>
      </w:r>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r w:rsidR="00ED247D" w:rsidRPr="009B132A">
        <w:rPr>
          <w:sz w:val="20"/>
          <w:szCs w:val="20"/>
        </w:rPr>
        <w:t>являющееся субъектом малого и среднего предпринимательства</w:t>
      </w:r>
      <w:r w:rsidRPr="009B132A">
        <w:rPr>
          <w:sz w:val="20"/>
          <w:szCs w:val="20"/>
        </w:rPr>
        <w:t>.</w:t>
      </w:r>
      <w:r w:rsidR="004D1143" w:rsidRPr="009B132A">
        <w:rPr>
          <w:bCs w:val="0"/>
          <w:sz w:val="20"/>
          <w:szCs w:val="20"/>
        </w:rPr>
        <w:t xml:space="preserve"> </w:t>
      </w:r>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r w:rsidR="005A0E88" w:rsidRPr="009B132A">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r w:rsidR="004D1143" w:rsidRPr="009B132A">
        <w:rPr>
          <w:sz w:val="20"/>
          <w:szCs w:val="20"/>
          <w:lang w:eastAsia="ru-RU"/>
        </w:rPr>
        <w:t xml:space="preserve">не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r w:rsidR="00F01FEB" w:rsidRPr="009B132A">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установленных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r w:rsidR="00C87861" w:rsidRPr="009B132A">
        <w:rPr>
          <w:sz w:val="20"/>
          <w:szCs w:val="20"/>
        </w:rPr>
        <w:t xml:space="preserve">у участника должен отсутствовать за последние 2 года с момента вскрытия конвертов негативный опыт работы с </w:t>
      </w:r>
      <w:r w:rsidR="004342C4">
        <w:rPr>
          <w:sz w:val="20"/>
          <w:szCs w:val="20"/>
        </w:rPr>
        <w:t>АО</w:t>
      </w:r>
      <w:r w:rsidR="008F6827" w:rsidRPr="009B132A">
        <w:rPr>
          <w:sz w:val="20"/>
          <w:szCs w:val="20"/>
        </w:rPr>
        <w:t xml:space="preserve">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B0834">
        <w:rPr>
          <w:b/>
          <w:bCs w:val="0"/>
          <w:i/>
          <w:sz w:val="20"/>
          <w:szCs w:val="20"/>
          <w:u w:val="single"/>
        </w:rPr>
        <w:t>21</w:t>
      </w:r>
      <w:r w:rsidR="005D2AF3" w:rsidRPr="009B132A">
        <w:rPr>
          <w:b/>
          <w:bCs w:val="0"/>
          <w:i/>
          <w:sz w:val="20"/>
          <w:szCs w:val="20"/>
          <w:u w:val="single"/>
        </w:rPr>
        <w:t>.</w:t>
      </w:r>
      <w:r w:rsidR="0099592E">
        <w:rPr>
          <w:b/>
          <w:bCs w:val="0"/>
          <w:i/>
          <w:sz w:val="20"/>
          <w:szCs w:val="20"/>
          <w:u w:val="single"/>
        </w:rPr>
        <w:t>0</w:t>
      </w:r>
      <w:r w:rsidR="006B3E79">
        <w:rPr>
          <w:b/>
          <w:bCs w:val="0"/>
          <w:i/>
          <w:sz w:val="20"/>
          <w:szCs w:val="20"/>
          <w:u w:val="single"/>
        </w:rPr>
        <w:t>7</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В течение трех рабочих дней с даты поступления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E300CA" w:rsidRPr="00E300CA">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исполнения обязательств Участника </w:t>
      </w:r>
      <w:bookmarkEnd w:id="81"/>
      <w:r w:rsidRPr="009B132A">
        <w:rPr>
          <w:b/>
          <w:sz w:val="20"/>
          <w:szCs w:val="20"/>
        </w:rPr>
        <w:t xml:space="preserve">запроса предложений.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xml:space="preserve">( в данной </w:t>
      </w:r>
      <w:r w:rsidR="006B3E79">
        <w:rPr>
          <w:b/>
          <w:sz w:val="20"/>
          <w:szCs w:val="20"/>
        </w:rPr>
        <w:t>процедуре</w:t>
      </w:r>
      <w:r w:rsidRPr="009B132A">
        <w:rPr>
          <w:b/>
          <w:sz w:val="20"/>
          <w:szCs w:val="20"/>
        </w:rPr>
        <w:t xml:space="preserve">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календарных дней с даты вскрытия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образом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4342C4">
        <w:rPr>
          <w:rFonts w:eastAsia="Calibri"/>
          <w:bCs w:val="0"/>
          <w:sz w:val="20"/>
          <w:szCs w:val="20"/>
          <w:lang w:eastAsia="en-US"/>
        </w:rPr>
        <w:t>АО</w:t>
      </w:r>
      <w:r w:rsidRPr="009B132A">
        <w:rPr>
          <w:rFonts w:eastAsia="Calibri"/>
          <w:bCs w:val="0"/>
          <w:sz w:val="20"/>
          <w:szCs w:val="20"/>
          <w:lang w:eastAsia="en-US"/>
        </w:rPr>
        <w:t xml:space="preserve"> «Пензенская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гарантии не должно быть условий или требований, противоречащих вышеизложенному,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r w:rsidRPr="009B132A">
        <w:rPr>
          <w:bCs w:val="0"/>
          <w:i/>
          <w:sz w:val="20"/>
          <w:szCs w:val="20"/>
        </w:rPr>
        <w:t>Денежные средства, предназначенные для обеспечения заявки на участие в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средств в размере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Денежные средства, внесенные в качестве обеспечения заявки на участие в закупке возвращаются:</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обеспечения обязательств Участника </w:t>
      </w:r>
      <w:r w:rsidRPr="009B132A">
        <w:rPr>
          <w:sz w:val="20"/>
          <w:szCs w:val="20"/>
          <w:lang w:eastAsia="ru-RU"/>
        </w:rPr>
        <w:t>запроса предложений</w:t>
      </w:r>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3B0834">
        <w:rPr>
          <w:b/>
          <w:bCs w:val="0"/>
          <w:i/>
          <w:sz w:val="20"/>
          <w:szCs w:val="20"/>
          <w:u w:val="single"/>
        </w:rPr>
        <w:t>25</w:t>
      </w:r>
      <w:r w:rsidR="0099592E">
        <w:rPr>
          <w:b/>
          <w:bCs w:val="0"/>
          <w:i/>
          <w:sz w:val="20"/>
          <w:szCs w:val="20"/>
          <w:u w:val="single"/>
        </w:rPr>
        <w:t>.0</w:t>
      </w:r>
      <w:r w:rsidR="006B3E79">
        <w:rPr>
          <w:b/>
          <w:bCs w:val="0"/>
          <w:i/>
          <w:sz w:val="20"/>
          <w:szCs w:val="20"/>
          <w:u w:val="single"/>
        </w:rPr>
        <w:t>7</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3B0834">
        <w:rPr>
          <w:b/>
          <w:bCs w:val="0"/>
          <w:i/>
          <w:sz w:val="20"/>
          <w:szCs w:val="20"/>
          <w:u w:val="single"/>
          <w:lang w:eastAsia="ru-RU"/>
        </w:rPr>
        <w:t>25</w:t>
      </w:r>
      <w:r w:rsidR="00BB5ABF">
        <w:rPr>
          <w:b/>
          <w:bCs w:val="0"/>
          <w:i/>
          <w:sz w:val="20"/>
          <w:szCs w:val="20"/>
          <w:u w:val="single"/>
          <w:lang w:eastAsia="ru-RU"/>
        </w:rPr>
        <w:t>.0</w:t>
      </w:r>
      <w:r w:rsidR="006B3E79">
        <w:rPr>
          <w:b/>
          <w:bCs w:val="0"/>
          <w:i/>
          <w:sz w:val="20"/>
          <w:szCs w:val="20"/>
          <w:u w:val="single"/>
          <w:lang w:eastAsia="ru-RU"/>
        </w:rPr>
        <w:t>7</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Порядок изменения или отзыва Заявок на ЭТП определяется правилами данной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4342C4">
        <w:rPr>
          <w:bCs w:val="0"/>
          <w:sz w:val="20"/>
          <w:szCs w:val="20"/>
        </w:rPr>
        <w:t>АО</w:t>
      </w:r>
      <w:r w:rsidR="00C46FF9" w:rsidRPr="009B132A">
        <w:rPr>
          <w:bCs w:val="0"/>
          <w:sz w:val="20"/>
          <w:szCs w:val="20"/>
        </w:rPr>
        <w:t xml:space="preserve">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 п. 1.1.1 источниках,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которые являются предметом закупки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требованиям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информация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r w:rsidR="00BB0DBA" w:rsidRPr="009B132A">
        <w:rPr>
          <w:sz w:val="20"/>
          <w:szCs w:val="20"/>
        </w:rPr>
        <w:t>информация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lang w:eastAsia="ru-RU"/>
        </w:rPr>
        <w:t>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непревышения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наличие/отсутствие в составе заявки финансового обеспечения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4342C4">
        <w:rPr>
          <w:bCs w:val="0"/>
          <w:sz w:val="20"/>
          <w:szCs w:val="20"/>
        </w:rPr>
        <w:t>АО</w:t>
      </w:r>
      <w:r w:rsidR="00E65BFA" w:rsidRPr="009B132A">
        <w:rPr>
          <w:bCs w:val="0"/>
          <w:sz w:val="20"/>
          <w:szCs w:val="20"/>
        </w:rPr>
        <w:t xml:space="preserve"> «Пензенская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недостаточности в заявке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 xml:space="preserve">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с нарушением порядка подачи Заявок, установленном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Поданы Участниками, не являющимися субъектами МСП. (При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 В случае, если хотя бы по одному из Критериев отнесения, указанному в Декларации, Участник не будет относится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w:t>
      </w:r>
      <w:r w:rsidRPr="0011587C">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В случае, если подавшие заявки Участники удовлетворяют любому из условий, определённых ст.9 ФЗ №135-ФЗ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r w:rsidRPr="0011587C">
        <w:rPr>
          <w:sz w:val="20"/>
          <w:szCs w:val="20"/>
          <w:lang w:eastAsia="ru-RU"/>
        </w:rPr>
        <w:t xml:space="preserve"> ;</w:t>
      </w:r>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962"/>
        <w:gridCol w:w="3466"/>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043383" w:rsidRDefault="00185839" w:rsidP="00043383">
            <w:pPr>
              <w:tabs>
                <w:tab w:val="left" w:pos="960"/>
              </w:tabs>
              <w:spacing w:line="240" w:lineRule="auto"/>
              <w:ind w:firstLine="0"/>
              <w:rPr>
                <w:b/>
                <w:sz w:val="20"/>
                <w:szCs w:val="20"/>
              </w:rPr>
            </w:pPr>
            <w:r>
              <w:rPr>
                <w:b/>
                <w:sz w:val="20"/>
                <w:szCs w:val="20"/>
              </w:rPr>
              <w:t>С</w:t>
            </w:r>
            <w:r w:rsidRPr="00043383">
              <w:rPr>
                <w:b/>
                <w:sz w:val="20"/>
                <w:szCs w:val="20"/>
              </w:rPr>
              <w:t>умма цен за единицу товара</w:t>
            </w:r>
          </w:p>
        </w:tc>
        <w:tc>
          <w:tcPr>
            <w:tcW w:w="1695" w:type="pct"/>
            <w:vAlign w:val="center"/>
          </w:tcPr>
          <w:p w:rsidR="008570FF" w:rsidRPr="009B132A" w:rsidRDefault="00051356" w:rsidP="00043383">
            <w:pPr>
              <w:tabs>
                <w:tab w:val="left" w:pos="960"/>
              </w:tabs>
              <w:spacing w:line="240" w:lineRule="auto"/>
              <w:ind w:firstLine="0"/>
              <w:jc w:val="center"/>
              <w:rPr>
                <w:b/>
                <w:sz w:val="20"/>
                <w:szCs w:val="20"/>
              </w:rPr>
            </w:pPr>
            <w:r w:rsidRPr="009B132A">
              <w:rPr>
                <w:b/>
                <w:sz w:val="20"/>
                <w:szCs w:val="20"/>
              </w:rPr>
              <w:t>0,</w:t>
            </w:r>
            <w:r w:rsidR="00D4590E">
              <w:rPr>
                <w:b/>
                <w:sz w:val="20"/>
                <w:szCs w:val="20"/>
              </w:rPr>
              <w:t>9</w:t>
            </w:r>
            <w:r w:rsidR="00043383">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vAlign w:val="center"/>
          </w:tcPr>
          <w:p w:rsidR="008570FF" w:rsidRPr="009B132A" w:rsidRDefault="00051356" w:rsidP="00043383">
            <w:pPr>
              <w:tabs>
                <w:tab w:val="left" w:pos="960"/>
              </w:tabs>
              <w:spacing w:line="240" w:lineRule="auto"/>
              <w:ind w:firstLine="0"/>
              <w:jc w:val="center"/>
              <w:rPr>
                <w:b/>
                <w:sz w:val="20"/>
                <w:szCs w:val="20"/>
              </w:rPr>
            </w:pPr>
            <w:r w:rsidRPr="009B132A">
              <w:rPr>
                <w:b/>
                <w:sz w:val="20"/>
                <w:szCs w:val="20"/>
              </w:rPr>
              <w:t>0,</w:t>
            </w:r>
            <w:r w:rsidR="00D4590E">
              <w:rPr>
                <w:b/>
                <w:sz w:val="20"/>
                <w:szCs w:val="20"/>
              </w:rPr>
              <w:t>0</w:t>
            </w:r>
            <w:r w:rsidR="00043383">
              <w:rPr>
                <w:b/>
                <w:sz w:val="20"/>
                <w:szCs w:val="20"/>
              </w:rPr>
              <w:t>1</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w:t>
      </w:r>
      <w:r w:rsidR="00185839">
        <w:rPr>
          <w:b/>
          <w:sz w:val="20"/>
          <w:szCs w:val="20"/>
        </w:rPr>
        <w:t>С</w:t>
      </w:r>
      <w:r w:rsidR="00185839" w:rsidRPr="00043383">
        <w:rPr>
          <w:b/>
          <w:sz w:val="20"/>
          <w:szCs w:val="20"/>
        </w:rPr>
        <w:t>умма цен за единицу товара</w:t>
      </w:r>
      <w:r w:rsidRPr="009B132A">
        <w:rPr>
          <w:b/>
          <w:sz w:val="20"/>
          <w:szCs w:val="20"/>
        </w:rPr>
        <w:t>».</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S</w:t>
      </w:r>
      <w:r w:rsidRPr="009B132A">
        <w:rPr>
          <w:rFonts w:eastAsia="Calibri"/>
          <w:b/>
          <w:sz w:val="20"/>
          <w:szCs w:val="20"/>
          <w:vertAlign w:val="subscript"/>
          <w:lang w:val="en-US"/>
        </w:rPr>
        <w:t>max</w:t>
      </w:r>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Rs</w:t>
      </w:r>
      <w:r w:rsidRPr="009B132A">
        <w:rPr>
          <w:rFonts w:eastAsia="Calibri"/>
          <w:b/>
          <w:sz w:val="20"/>
          <w:szCs w:val="20"/>
          <w:vertAlign w:val="subscript"/>
          <w:lang w:val="en-US"/>
        </w:rPr>
        <w:t>i</w:t>
      </w:r>
      <w:r w:rsidRPr="009B132A">
        <w:rPr>
          <w:rFonts w:eastAsia="Calibri"/>
          <w:b/>
          <w:sz w:val="20"/>
          <w:szCs w:val="20"/>
          <w:lang w:val="en-US"/>
        </w:rPr>
        <w:t>  =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r w:rsidRPr="009B132A">
        <w:rPr>
          <w:rFonts w:eastAsia="Calibri"/>
          <w:b/>
          <w:sz w:val="20"/>
          <w:szCs w:val="20"/>
          <w:lang w:val="en-US"/>
        </w:rPr>
        <w:t>S</w:t>
      </w:r>
      <w:r w:rsidRPr="009B132A">
        <w:rPr>
          <w:rFonts w:eastAsia="Calibri"/>
          <w:b/>
          <w:sz w:val="20"/>
          <w:szCs w:val="20"/>
          <w:vertAlign w:val="subscript"/>
          <w:lang w:val="en-US"/>
        </w:rPr>
        <w:t>max</w:t>
      </w:r>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b/>
          <w:sz w:val="20"/>
          <w:szCs w:val="20"/>
        </w:rPr>
        <w:t>«</w:t>
      </w:r>
      <w:r w:rsidR="00185839">
        <w:rPr>
          <w:b/>
          <w:sz w:val="20"/>
          <w:szCs w:val="20"/>
        </w:rPr>
        <w:t>С</w:t>
      </w:r>
      <w:r w:rsidR="00185839" w:rsidRPr="00043383">
        <w:rPr>
          <w:b/>
          <w:sz w:val="20"/>
          <w:szCs w:val="20"/>
        </w:rPr>
        <w:t>умма цен за единицу товара</w:t>
      </w:r>
      <w:r w:rsidRPr="009B132A">
        <w:rPr>
          <w:b/>
          <w:sz w:val="20"/>
          <w:szCs w:val="20"/>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max</w:t>
      </w:r>
      <w:r w:rsidRPr="009B132A">
        <w:rPr>
          <w:rFonts w:eastAsia="Calibri"/>
          <w:sz w:val="20"/>
          <w:szCs w:val="20"/>
        </w:rPr>
        <w:t xml:space="preserve">  - начальная  (максимальная)  </w:t>
      </w:r>
      <w:r w:rsidR="00043383">
        <w:rPr>
          <w:rFonts w:eastAsia="Calibri"/>
          <w:sz w:val="20"/>
          <w:szCs w:val="20"/>
        </w:rPr>
        <w:t>сумма цен за единицу товара</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  </w:t>
      </w:r>
      <w:r w:rsidR="00043383">
        <w:rPr>
          <w:rFonts w:eastAsia="Calibri"/>
          <w:sz w:val="20"/>
          <w:szCs w:val="20"/>
        </w:rPr>
        <w:t>сумма цен за единицу товара</w:t>
      </w:r>
      <w:r w:rsidR="00043383" w:rsidRPr="009B132A">
        <w:rPr>
          <w:rFonts w:eastAsia="Calibri"/>
          <w:sz w:val="20"/>
          <w:szCs w:val="20"/>
        </w:rPr>
        <w:t xml:space="preserve"> </w:t>
      </w:r>
      <w:r w:rsidRPr="009B132A">
        <w:rPr>
          <w:rFonts w:eastAsia="Calibri"/>
          <w:sz w:val="20"/>
          <w:szCs w:val="20"/>
        </w:rPr>
        <w:t>i-го участника</w:t>
      </w:r>
    </w:p>
    <w:p w:rsidR="008570FF" w:rsidRPr="009B132A" w:rsidRDefault="008570FF" w:rsidP="008570FF">
      <w:pPr>
        <w:widowControl w:val="0"/>
        <w:spacing w:line="240" w:lineRule="auto"/>
        <w:ind w:firstLine="709"/>
        <w:rPr>
          <w:sz w:val="20"/>
          <w:szCs w:val="20"/>
        </w:rPr>
      </w:pPr>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а) закупка признана несостоявшейся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r w:rsidRPr="009B132A">
        <w:rPr>
          <w:sz w:val="20"/>
          <w:szCs w:val="20"/>
        </w:rPr>
        <w:t>Для целей установления соотношения цены предлагаемых к поставке товаров российского и иностранного происхождения, в случаях, предусмотренных пп.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rPr>
        <w:t>С</w:t>
      </w:r>
      <w:r w:rsidRPr="009B132A">
        <w:rPr>
          <w:rFonts w:eastAsia="Calibri"/>
          <w:b/>
          <w:sz w:val="20"/>
          <w:szCs w:val="20"/>
          <w:vertAlign w:val="subscript"/>
          <w:lang w:val="en-US"/>
        </w:rPr>
        <w:t>max</w:t>
      </w:r>
      <w:r w:rsidRPr="009B132A">
        <w:rPr>
          <w:rFonts w:eastAsia="Calibri"/>
          <w:b/>
          <w:sz w:val="20"/>
          <w:szCs w:val="20"/>
        </w:rPr>
        <w:t xml:space="preserve"> - С</w:t>
      </w:r>
      <w:r w:rsidRPr="009B132A">
        <w:rPr>
          <w:rFonts w:eastAsia="Calibri"/>
          <w:b/>
          <w:sz w:val="20"/>
          <w:szCs w:val="20"/>
          <w:vertAlign w:val="subscript"/>
          <w:lang w:val="en-US"/>
        </w:rPr>
        <w:t>i</w:t>
      </w:r>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r w:rsidRPr="009B132A">
        <w:rPr>
          <w:rFonts w:eastAsia="Calibri"/>
          <w:b/>
          <w:sz w:val="20"/>
          <w:szCs w:val="20"/>
          <w:vertAlign w:val="subscript"/>
          <w:lang w:val="en-US"/>
        </w:rPr>
        <w:t>i</w:t>
      </w:r>
      <w:r w:rsidRPr="009B132A">
        <w:rPr>
          <w:rFonts w:eastAsia="Calibri"/>
          <w:b/>
          <w:sz w:val="20"/>
          <w:szCs w:val="20"/>
          <w:lang w:val="en-US"/>
        </w:rPr>
        <w:t> </w:t>
      </w:r>
      <w:r w:rsidRPr="009B132A">
        <w:rPr>
          <w:rFonts w:eastAsia="Calibri"/>
          <w:b/>
          <w:sz w:val="20"/>
          <w:szCs w:val="20"/>
        </w:rPr>
        <w:t xml:space="preserve"> =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rPr>
        <w:t>С</w:t>
      </w:r>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r w:rsidRPr="009B132A">
        <w:rPr>
          <w:rFonts w:eastAsia="Calibri"/>
          <w:b/>
          <w:sz w:val="20"/>
          <w:szCs w:val="20"/>
        </w:rPr>
        <w:t>Rс</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b/>
          <w:sz w:val="20"/>
          <w:szCs w:val="20"/>
        </w:rPr>
        <w:t>С</w:t>
      </w:r>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 срок поставки, предложенный i-ым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A62A4E"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lang w:val="en-US"/>
        </w:rPr>
      </w:pPr>
      <w:r w:rsidRPr="009B132A">
        <w:rPr>
          <w:b/>
          <w:sz w:val="20"/>
          <w:szCs w:val="20"/>
        </w:rPr>
        <w:t xml:space="preserve">     </w:t>
      </w:r>
      <w:r w:rsidR="00CA1CBB" w:rsidRPr="009B132A">
        <w:rPr>
          <w:b/>
          <w:sz w:val="20"/>
          <w:szCs w:val="20"/>
        </w:rPr>
        <w:t xml:space="preserve">               </w:t>
      </w:r>
      <w:r w:rsidRPr="009B132A">
        <w:rPr>
          <w:b/>
          <w:sz w:val="20"/>
          <w:szCs w:val="20"/>
        </w:rPr>
        <w:t xml:space="preserve"> </w:t>
      </w:r>
      <w:r w:rsidRPr="009B132A">
        <w:rPr>
          <w:b/>
          <w:sz w:val="20"/>
          <w:szCs w:val="20"/>
          <w:lang w:val="en-US"/>
        </w:rPr>
        <w:t>Zi</w:t>
      </w:r>
      <w:r w:rsidRPr="00A62A4E">
        <w:rPr>
          <w:b/>
          <w:sz w:val="20"/>
          <w:szCs w:val="20"/>
          <w:lang w:val="en-US"/>
        </w:rPr>
        <w:t xml:space="preserve"> = (</w:t>
      </w:r>
      <w:r w:rsidRPr="009B132A">
        <w:rPr>
          <w:rFonts w:eastAsia="Calibri"/>
          <w:b/>
          <w:sz w:val="20"/>
          <w:szCs w:val="20"/>
          <w:lang w:val="en-US"/>
        </w:rPr>
        <w:t>Rs</w:t>
      </w:r>
      <w:r w:rsidRPr="009B132A">
        <w:rPr>
          <w:rFonts w:eastAsia="Calibri"/>
          <w:b/>
          <w:sz w:val="20"/>
          <w:szCs w:val="20"/>
          <w:vertAlign w:val="subscript"/>
          <w:lang w:val="en-US"/>
        </w:rPr>
        <w:t>i</w:t>
      </w:r>
      <w:r w:rsidRPr="00A62A4E">
        <w:rPr>
          <w:rFonts w:eastAsia="Calibri"/>
          <w:b/>
          <w:sz w:val="20"/>
          <w:szCs w:val="20"/>
          <w:lang w:val="en-US"/>
        </w:rPr>
        <w:t>*</w:t>
      </w:r>
      <w:r w:rsidRPr="009B132A">
        <w:rPr>
          <w:rFonts w:eastAsia="Calibri"/>
          <w:b/>
          <w:sz w:val="20"/>
          <w:szCs w:val="20"/>
          <w:lang w:val="en-US"/>
        </w:rPr>
        <w:t>V</w:t>
      </w:r>
      <w:r w:rsidRPr="009B132A">
        <w:rPr>
          <w:rFonts w:eastAsia="Calibri"/>
          <w:b/>
          <w:sz w:val="20"/>
          <w:szCs w:val="20"/>
          <w:vertAlign w:val="subscript"/>
          <w:lang w:val="en-US"/>
        </w:rPr>
        <w:t>S</w:t>
      </w:r>
      <w:r w:rsidRPr="00A62A4E">
        <w:rPr>
          <w:rFonts w:eastAsia="Calibri"/>
          <w:b/>
          <w:sz w:val="20"/>
          <w:szCs w:val="20"/>
          <w:lang w:val="en-US"/>
        </w:rPr>
        <w:t>)</w:t>
      </w:r>
      <w:r w:rsidRPr="00A62A4E">
        <w:rPr>
          <w:sz w:val="20"/>
          <w:szCs w:val="20"/>
          <w:lang w:val="en-US"/>
        </w:rPr>
        <w:t xml:space="preserve"> </w:t>
      </w:r>
      <w:r w:rsidRPr="00A62A4E">
        <w:rPr>
          <w:b/>
          <w:sz w:val="20"/>
          <w:szCs w:val="20"/>
          <w:lang w:val="en-US"/>
        </w:rPr>
        <w:t>+</w:t>
      </w:r>
      <w:r w:rsidRPr="00A62A4E">
        <w:rPr>
          <w:rFonts w:eastAsia="Calibri"/>
          <w:b/>
          <w:sz w:val="20"/>
          <w:szCs w:val="20"/>
          <w:lang w:val="en-US"/>
        </w:rPr>
        <w:t xml:space="preserve"> (</w:t>
      </w:r>
      <w:r w:rsidRPr="009B132A">
        <w:rPr>
          <w:rFonts w:eastAsia="Calibri"/>
          <w:b/>
          <w:sz w:val="20"/>
          <w:szCs w:val="20"/>
          <w:lang w:val="en-US"/>
        </w:rPr>
        <w:t>R</w:t>
      </w:r>
      <w:r w:rsidRPr="009B132A">
        <w:rPr>
          <w:rFonts w:eastAsia="Calibri"/>
          <w:b/>
          <w:sz w:val="20"/>
          <w:szCs w:val="20"/>
        </w:rPr>
        <w:t>с</w:t>
      </w:r>
      <w:r w:rsidRPr="009B132A">
        <w:rPr>
          <w:rFonts w:eastAsia="Calibri"/>
          <w:b/>
          <w:sz w:val="20"/>
          <w:szCs w:val="20"/>
          <w:vertAlign w:val="subscript"/>
          <w:lang w:val="en-US"/>
        </w:rPr>
        <w:t>i</w:t>
      </w:r>
      <w:r w:rsidRPr="00A62A4E">
        <w:rPr>
          <w:rFonts w:eastAsia="Calibri"/>
          <w:b/>
          <w:sz w:val="20"/>
          <w:szCs w:val="20"/>
          <w:lang w:val="en-US"/>
        </w:rPr>
        <w:t>*</w:t>
      </w:r>
      <w:r w:rsidRPr="009B132A">
        <w:rPr>
          <w:rFonts w:eastAsia="Calibri"/>
          <w:b/>
          <w:sz w:val="20"/>
          <w:szCs w:val="20"/>
          <w:lang w:val="en-US"/>
        </w:rPr>
        <w:t>V</w:t>
      </w:r>
      <w:r w:rsidRPr="009B132A">
        <w:rPr>
          <w:rFonts w:eastAsia="Calibri"/>
          <w:b/>
          <w:sz w:val="20"/>
          <w:szCs w:val="20"/>
          <w:vertAlign w:val="subscript"/>
          <w:lang w:val="en-US"/>
        </w:rPr>
        <w:t>C</w:t>
      </w:r>
      <w:r w:rsidRPr="00A62A4E">
        <w:rPr>
          <w:rFonts w:eastAsia="Calibri"/>
          <w:b/>
          <w:sz w:val="20"/>
          <w:szCs w:val="20"/>
          <w:lang w:val="en-US"/>
        </w:rPr>
        <w:t xml:space="preserve">) </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r w:rsidRPr="009B132A">
        <w:rPr>
          <w:rFonts w:eastAsia="Calibri"/>
          <w:b/>
          <w:sz w:val="20"/>
          <w:szCs w:val="20"/>
        </w:rPr>
        <w:t>Rс</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w:t>
      </w:r>
      <w:r w:rsidRPr="009B132A">
        <w:rPr>
          <w:rFonts w:eastAsia="Calibri"/>
          <w:sz w:val="20"/>
          <w:szCs w:val="20"/>
        </w:rPr>
        <w:t xml:space="preserve">   - рейтинг i-й заявки по критерию </w:t>
      </w:r>
      <w:r w:rsidRPr="009B132A">
        <w:rPr>
          <w:b/>
          <w:sz w:val="20"/>
          <w:szCs w:val="20"/>
        </w:rPr>
        <w:t>«</w:t>
      </w:r>
      <w:r w:rsidR="00043383">
        <w:rPr>
          <w:b/>
          <w:sz w:val="20"/>
          <w:szCs w:val="20"/>
        </w:rPr>
        <w:t>С</w:t>
      </w:r>
      <w:r w:rsidR="00043383" w:rsidRPr="00043383">
        <w:rPr>
          <w:b/>
          <w:sz w:val="20"/>
          <w:szCs w:val="20"/>
        </w:rPr>
        <w:t>умма цен за единицу товара</w:t>
      </w:r>
      <w:r w:rsidRPr="009B132A">
        <w:rPr>
          <w:b/>
          <w:sz w:val="20"/>
          <w:szCs w:val="20"/>
        </w:rPr>
        <w:t>»</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r w:rsidRPr="009B132A">
        <w:rPr>
          <w:b/>
          <w:sz w:val="20"/>
          <w:szCs w:val="20"/>
          <w:lang w:val="en-US"/>
        </w:rPr>
        <w:t>Rf</w:t>
      </w:r>
      <w:r w:rsidRPr="009B132A">
        <w:rPr>
          <w:b/>
          <w:sz w:val="20"/>
          <w:szCs w:val="20"/>
          <w:vertAlign w:val="subscript"/>
          <w:lang w:val="en-US"/>
        </w:rPr>
        <w:t>i</w:t>
      </w:r>
      <w:r w:rsidRPr="009B132A">
        <w:rPr>
          <w:b/>
          <w:sz w:val="20"/>
          <w:szCs w:val="20"/>
          <w:vertAlign w:val="subscript"/>
        </w:rPr>
        <w:t xml:space="preserve">       -</w:t>
      </w:r>
      <w:r w:rsidRPr="009B132A">
        <w:rPr>
          <w:rFonts w:eastAsia="Calibri"/>
          <w:sz w:val="20"/>
          <w:szCs w:val="20"/>
        </w:rPr>
        <w:t xml:space="preserve"> рейтинг i-й заявки по критерию </w:t>
      </w:r>
      <w:r w:rsidRPr="009B132A">
        <w:rPr>
          <w:rFonts w:eastAsia="Calibri"/>
          <w:b/>
          <w:sz w:val="20"/>
          <w:szCs w:val="20"/>
        </w:rPr>
        <w:t xml:space="preserve">«Опыт работы с </w:t>
      </w:r>
      <w:r w:rsidR="004342C4">
        <w:rPr>
          <w:rFonts w:eastAsia="Calibri"/>
          <w:b/>
          <w:sz w:val="20"/>
          <w:szCs w:val="20"/>
        </w:rPr>
        <w:t>АО</w:t>
      </w:r>
      <w:r w:rsidRPr="009B132A">
        <w:rPr>
          <w:rFonts w:eastAsia="Calibri"/>
          <w:b/>
          <w:sz w:val="20"/>
          <w:szCs w:val="20"/>
        </w:rPr>
        <w:t xml:space="preserve">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b/>
          <w:sz w:val="20"/>
          <w:szCs w:val="20"/>
        </w:rPr>
        <w:t>«</w:t>
      </w:r>
      <w:r w:rsidR="00043383">
        <w:rPr>
          <w:b/>
          <w:sz w:val="20"/>
          <w:szCs w:val="20"/>
        </w:rPr>
        <w:t>С</w:t>
      </w:r>
      <w:r w:rsidR="00043383" w:rsidRPr="00043383">
        <w:rPr>
          <w:b/>
          <w:sz w:val="20"/>
          <w:szCs w:val="20"/>
        </w:rPr>
        <w:t>умма цен за единицу товара</w:t>
      </w:r>
      <w:r w:rsidRPr="009B132A">
        <w:rPr>
          <w:b/>
          <w:sz w:val="20"/>
          <w:szCs w:val="20"/>
        </w:rPr>
        <w:t>»</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617BA4">
        <w:rPr>
          <w:b/>
          <w:i/>
          <w:sz w:val="20"/>
          <w:szCs w:val="20"/>
          <w:u w:val="single"/>
          <w:lang w:eastAsia="ru-RU"/>
        </w:rPr>
        <w:t>01</w:t>
      </w:r>
      <w:r w:rsidR="00477B4F">
        <w:rPr>
          <w:b/>
          <w:i/>
          <w:sz w:val="20"/>
          <w:szCs w:val="20"/>
          <w:u w:val="single"/>
          <w:lang w:eastAsia="ru-RU"/>
        </w:rPr>
        <w:t>.0</w:t>
      </w:r>
      <w:r w:rsidR="00617BA4">
        <w:rPr>
          <w:b/>
          <w:i/>
          <w:sz w:val="20"/>
          <w:szCs w:val="20"/>
          <w:u w:val="single"/>
          <w:lang w:eastAsia="ru-RU"/>
        </w:rPr>
        <w:t>8</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617BA4">
        <w:rPr>
          <w:b/>
          <w:i/>
          <w:sz w:val="20"/>
          <w:szCs w:val="20"/>
          <w:u w:val="single"/>
          <w:lang w:eastAsia="ru-RU"/>
        </w:rPr>
        <w:t>08</w:t>
      </w:r>
      <w:r w:rsidR="00477B4F">
        <w:rPr>
          <w:b/>
          <w:i/>
          <w:sz w:val="20"/>
          <w:szCs w:val="20"/>
          <w:u w:val="single"/>
          <w:lang w:eastAsia="ru-RU"/>
        </w:rPr>
        <w:t>.0</w:t>
      </w:r>
      <w:r w:rsidR="00617BA4">
        <w:rPr>
          <w:b/>
          <w:i/>
          <w:sz w:val="20"/>
          <w:szCs w:val="20"/>
          <w:u w:val="single"/>
          <w:lang w:eastAsia="ru-RU"/>
        </w:rPr>
        <w:t>8</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w:t>
      </w:r>
      <w:r w:rsidR="00BB5ABF">
        <w:rPr>
          <w:sz w:val="20"/>
          <w:szCs w:val="20"/>
          <w:lang w:eastAsia="ru-RU"/>
        </w:rPr>
        <w:t xml:space="preserve">позднее </w:t>
      </w:r>
      <w:r w:rsidR="00617BA4">
        <w:rPr>
          <w:b/>
          <w:i/>
          <w:sz w:val="20"/>
          <w:szCs w:val="20"/>
          <w:u w:val="single"/>
          <w:lang w:eastAsia="ru-RU"/>
        </w:rPr>
        <w:t>08</w:t>
      </w:r>
      <w:r w:rsidR="00BB5ABF">
        <w:rPr>
          <w:b/>
          <w:i/>
          <w:sz w:val="20"/>
          <w:szCs w:val="20"/>
          <w:u w:val="single"/>
          <w:lang w:eastAsia="ru-RU"/>
        </w:rPr>
        <w:t>.</w:t>
      </w:r>
      <w:r w:rsidR="00477B4F">
        <w:rPr>
          <w:b/>
          <w:i/>
          <w:sz w:val="20"/>
          <w:szCs w:val="20"/>
          <w:u w:val="single"/>
          <w:lang w:eastAsia="ru-RU"/>
        </w:rPr>
        <w:t>0</w:t>
      </w:r>
      <w:r w:rsidR="00617BA4">
        <w:rPr>
          <w:b/>
          <w:i/>
          <w:sz w:val="20"/>
          <w:szCs w:val="20"/>
          <w:u w:val="single"/>
          <w:lang w:eastAsia="ru-RU"/>
        </w:rPr>
        <w:t>8</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Признание запроса предложений несостоявшимся</w:t>
      </w:r>
      <w:bookmarkEnd w:id="114"/>
      <w:bookmarkEnd w:id="115"/>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r w:rsidR="00DD1CA5" w:rsidRPr="009B132A">
        <w:rPr>
          <w:bCs w:val="0"/>
          <w:sz w:val="20"/>
          <w:szCs w:val="20"/>
          <w:lang w:eastAsia="ru-RU"/>
        </w:rPr>
        <w:t>,</w:t>
      </w:r>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ранжировке, победителем запроса предложений. В случае,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омиссия обнаружит, что участник закупки не соответствует требованиям, установленным в закупочной документации или предоставил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0" w:history="1">
        <w:r w:rsidR="0099592E" w:rsidRPr="0026727E">
          <w:rPr>
            <w:rStyle w:val="aa"/>
            <w:sz w:val="20"/>
            <w:szCs w:val="20"/>
          </w:rPr>
          <w:t>www.rts-tender.ru</w:t>
        </w:r>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1" w:history="1">
        <w:r w:rsidRPr="009B132A">
          <w:rPr>
            <w:sz w:val="20"/>
            <w:szCs w:val="20"/>
            <w:u w:val="single"/>
            <w:lang w:val="en-US" w:eastAsia="ru-RU"/>
          </w:rPr>
          <w:t>www</w:t>
        </w:r>
        <w:r w:rsidRPr="009B132A">
          <w:rPr>
            <w:sz w:val="20"/>
            <w:szCs w:val="20"/>
            <w:u w:val="single"/>
            <w:lang w:eastAsia="ru-RU"/>
          </w:rPr>
          <w:t>.</w:t>
        </w:r>
        <w:r w:rsidRPr="009B132A">
          <w:rPr>
            <w:sz w:val="20"/>
            <w:szCs w:val="20"/>
            <w:u w:val="single"/>
            <w:lang w:val="en-US" w:eastAsia="ru-RU"/>
          </w:rPr>
          <w:t>zakupki</w:t>
        </w:r>
        <w:r w:rsidRPr="009B132A">
          <w:rPr>
            <w:sz w:val="20"/>
            <w:szCs w:val="20"/>
            <w:u w:val="single"/>
            <w:lang w:eastAsia="ru-RU"/>
          </w:rPr>
          <w:t>.</w:t>
        </w:r>
        <w:r w:rsidRPr="009B132A">
          <w:rPr>
            <w:sz w:val="20"/>
            <w:szCs w:val="20"/>
            <w:u w:val="single"/>
            <w:lang w:val="en-US" w:eastAsia="ru-RU"/>
          </w:rPr>
          <w:t>gov</w:t>
        </w:r>
        <w:r w:rsidRPr="009B132A">
          <w:rPr>
            <w:sz w:val="20"/>
            <w:szCs w:val="20"/>
            <w:u w:val="single"/>
            <w:lang w:eastAsia="ru-RU"/>
          </w:rPr>
          <w:t>.</w:t>
        </w:r>
        <w:r w:rsidRPr="009B132A">
          <w:rPr>
            <w:sz w:val="20"/>
            <w:szCs w:val="20"/>
            <w:u w:val="single"/>
            <w:lang w:val="en-US" w:eastAsia="ru-RU"/>
          </w:rPr>
          <w:t>ru</w:t>
        </w:r>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3. </w:t>
      </w:r>
      <w:r w:rsidR="00BB5ABF">
        <w:rPr>
          <w:sz w:val="20"/>
          <w:szCs w:val="20"/>
        </w:rPr>
        <w:t>Начальник</w:t>
      </w:r>
      <w:r w:rsidRPr="006D5614">
        <w:rPr>
          <w:sz w:val="20"/>
          <w:szCs w:val="20"/>
        </w:rPr>
        <w:t xml:space="preserve">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Лагуткин </w:t>
      </w:r>
    </w:p>
    <w:p w:rsidR="00477B4F" w:rsidRPr="006D5614" w:rsidRDefault="00477B4F" w:rsidP="00477B4F">
      <w:pPr>
        <w:spacing w:line="240" w:lineRule="auto"/>
        <w:rPr>
          <w:sz w:val="20"/>
          <w:szCs w:val="20"/>
        </w:rPr>
      </w:pPr>
    </w:p>
    <w:p w:rsidR="00477B4F" w:rsidRPr="006D5614" w:rsidRDefault="00C65333" w:rsidP="00477B4F">
      <w:pPr>
        <w:spacing w:line="240" w:lineRule="auto"/>
        <w:ind w:firstLine="0"/>
        <w:rPr>
          <w:sz w:val="20"/>
          <w:szCs w:val="20"/>
        </w:rPr>
      </w:pPr>
      <w:r w:rsidRPr="00C65333">
        <w:rPr>
          <w:sz w:val="20"/>
          <w:szCs w:val="20"/>
        </w:rPr>
        <w:t>4</w:t>
      </w:r>
      <w:r w:rsidR="00477B4F" w:rsidRPr="006D5614">
        <w:rPr>
          <w:sz w:val="20"/>
          <w:szCs w:val="20"/>
        </w:rPr>
        <w:t>.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C65333" w:rsidP="00477B4F">
      <w:pPr>
        <w:pStyle w:val="40"/>
        <w:tabs>
          <w:tab w:val="clear" w:pos="0"/>
        </w:tabs>
        <w:spacing w:before="0" w:after="0"/>
        <w:ind w:left="3230" w:hanging="3230"/>
        <w:rPr>
          <w:b w:val="0"/>
          <w:i w:val="0"/>
        </w:rPr>
      </w:pPr>
      <w:r w:rsidRPr="00C65333">
        <w:rPr>
          <w:b w:val="0"/>
          <w:i w:val="0"/>
        </w:rPr>
        <w:t>5</w:t>
      </w:r>
      <w:r w:rsidR="00477B4F" w:rsidRPr="006D5614">
        <w:rPr>
          <w:b w:val="0"/>
          <w:i w:val="0"/>
        </w:rPr>
        <w:t>.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C65333" w:rsidP="00477B4F">
      <w:pPr>
        <w:ind w:firstLine="0"/>
        <w:rPr>
          <w:sz w:val="20"/>
          <w:szCs w:val="20"/>
        </w:rPr>
      </w:pPr>
      <w:r w:rsidRPr="00C65333">
        <w:rPr>
          <w:sz w:val="20"/>
          <w:szCs w:val="20"/>
        </w:rPr>
        <w:t>6</w:t>
      </w:r>
      <w:r w:rsidR="00477B4F" w:rsidRPr="006D5614">
        <w:rPr>
          <w:sz w:val="20"/>
          <w:szCs w:val="20"/>
        </w:rPr>
        <w:t xml:space="preserve">. Начальник отдела материально-технического отдела                                               </w:t>
      </w:r>
      <w:r w:rsidR="00477B4F">
        <w:rPr>
          <w:sz w:val="20"/>
          <w:szCs w:val="20"/>
        </w:rPr>
        <w:t xml:space="preserve">     </w:t>
      </w:r>
      <w:r w:rsidR="00477B4F"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2"/>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21441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21441C" w:rsidRPr="007E5C4C">
        <w:rPr>
          <w:rFonts w:ascii="Times New Roman" w:hAnsi="Times New Roman"/>
          <w:sz w:val="20"/>
          <w:szCs w:val="20"/>
        </w:rPr>
        <w:fldChar w:fldCharType="separate"/>
      </w:r>
      <w:r w:rsidR="00E300CA">
        <w:rPr>
          <w:rFonts w:ascii="Times New Roman" w:hAnsi="Times New Roman"/>
          <w:noProof/>
          <w:sz w:val="20"/>
          <w:szCs w:val="20"/>
        </w:rPr>
        <w:t>1</w:t>
      </w:r>
      <w:r w:rsidR="0021441C"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r w:rsidRPr="007E5C4C">
        <w:rPr>
          <w:sz w:val="20"/>
          <w:szCs w:val="20"/>
        </w:rPr>
        <w:t>От кого (Наименование организации (для юридического лица)</w:t>
      </w:r>
    </w:p>
    <w:p w:rsidR="00041361" w:rsidRPr="007E5C4C" w:rsidRDefault="00041361" w:rsidP="00041361">
      <w:pPr>
        <w:autoSpaceDE w:val="0"/>
        <w:autoSpaceDN w:val="0"/>
        <w:adjustRightInd w:val="0"/>
        <w:spacing w:line="240" w:lineRule="auto"/>
        <w:ind w:firstLine="0"/>
        <w:rPr>
          <w:sz w:val="20"/>
          <w:szCs w:val="20"/>
        </w:rPr>
      </w:pPr>
      <w:r w:rsidRPr="007E5C4C">
        <w:rPr>
          <w:sz w:val="20"/>
          <w:szCs w:val="20"/>
        </w:rPr>
        <w:t>(фамилия, имя, отчество (для физического лица)</w:t>
      </w:r>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4342C4">
        <w:rPr>
          <w:sz w:val="20"/>
          <w:szCs w:val="20"/>
          <w:shd w:val="clear" w:color="auto" w:fill="FFFFFF"/>
        </w:rPr>
        <w:t>АО</w:t>
      </w:r>
      <w:r w:rsidRPr="007E5C4C">
        <w:rPr>
          <w:sz w:val="20"/>
          <w:szCs w:val="20"/>
          <w:shd w:val="clear" w:color="auto" w:fill="FFFFFF"/>
        </w:rPr>
        <w:t xml:space="preserve">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5. 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4342C4">
        <w:rPr>
          <w:sz w:val="20"/>
          <w:szCs w:val="20"/>
          <w:shd w:val="clear" w:color="auto" w:fill="FFFFFF"/>
        </w:rPr>
        <w:t>АО</w:t>
      </w:r>
      <w:r w:rsidRPr="007E5C4C">
        <w:rPr>
          <w:sz w:val="20"/>
          <w:szCs w:val="20"/>
          <w:shd w:val="clear" w:color="auto" w:fill="FFFFFF"/>
        </w:rPr>
        <w:t xml:space="preserve">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4342C4">
        <w:rPr>
          <w:sz w:val="20"/>
          <w:szCs w:val="20"/>
          <w:shd w:val="clear" w:color="auto" w:fill="FFFFFF"/>
        </w:rPr>
        <w:t>АО</w:t>
      </w:r>
      <w:r w:rsidRPr="007E5C4C">
        <w:rPr>
          <w:sz w:val="20"/>
          <w:szCs w:val="20"/>
          <w:shd w:val="clear" w:color="auto" w:fill="FFFFFF"/>
        </w:rPr>
        <w:t xml:space="preserve">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участия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п/п</w:t>
            </w:r>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21441C"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21441C" w:rsidRPr="009F0E6A">
        <w:rPr>
          <w:bCs w:val="0"/>
          <w:sz w:val="20"/>
          <w:szCs w:val="20"/>
          <w:lang w:eastAsia="ru-RU"/>
        </w:rPr>
        <w:fldChar w:fldCharType="separate"/>
      </w:r>
      <w:r w:rsidR="00E300CA">
        <w:rPr>
          <w:bCs w:val="0"/>
          <w:noProof/>
          <w:sz w:val="20"/>
          <w:szCs w:val="20"/>
          <w:lang w:eastAsia="ru-RU"/>
        </w:rPr>
        <w:t>1</w:t>
      </w:r>
      <w:r w:rsidR="0021441C"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 )</w:t>
      </w:r>
    </w:p>
    <w:tbl>
      <w:tblPr>
        <w:tblW w:w="104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5440"/>
        <w:gridCol w:w="3402"/>
        <w:gridCol w:w="851"/>
      </w:tblGrid>
      <w:tr w:rsidR="00C65333" w:rsidRPr="00C65333" w:rsidTr="00047203">
        <w:trPr>
          <w:trHeight w:val="619"/>
        </w:trPr>
        <w:tc>
          <w:tcPr>
            <w:tcW w:w="710" w:type="dxa"/>
            <w:shd w:val="clear" w:color="auto" w:fill="auto"/>
          </w:tcPr>
          <w:p w:rsidR="00C65333" w:rsidRPr="00C65333" w:rsidRDefault="00C65333" w:rsidP="00047203">
            <w:pPr>
              <w:widowControl w:val="0"/>
              <w:autoSpaceDE w:val="0"/>
              <w:autoSpaceDN w:val="0"/>
              <w:adjustRightInd w:val="0"/>
              <w:ind w:firstLine="34"/>
              <w:jc w:val="center"/>
              <w:rPr>
                <w:sz w:val="16"/>
                <w:szCs w:val="16"/>
                <w:shd w:val="clear" w:color="auto" w:fill="FFFFFF"/>
              </w:rPr>
            </w:pPr>
            <w:r w:rsidRPr="00C65333">
              <w:rPr>
                <w:sz w:val="16"/>
                <w:szCs w:val="16"/>
                <w:shd w:val="clear" w:color="auto" w:fill="FFFFFF"/>
              </w:rPr>
              <w:t>№ п/п</w:t>
            </w:r>
          </w:p>
        </w:tc>
        <w:tc>
          <w:tcPr>
            <w:tcW w:w="5440" w:type="dxa"/>
            <w:shd w:val="clear" w:color="auto" w:fill="auto"/>
            <w:vAlign w:val="center"/>
          </w:tcPr>
          <w:p w:rsidR="00C65333" w:rsidRPr="00C65333" w:rsidRDefault="00C65333" w:rsidP="00C65333">
            <w:pPr>
              <w:widowControl w:val="0"/>
              <w:autoSpaceDE w:val="0"/>
              <w:autoSpaceDN w:val="0"/>
              <w:adjustRightInd w:val="0"/>
              <w:jc w:val="center"/>
              <w:rPr>
                <w:sz w:val="16"/>
                <w:szCs w:val="16"/>
                <w:shd w:val="clear" w:color="auto" w:fill="FFFFFF"/>
              </w:rPr>
            </w:pPr>
            <w:r>
              <w:rPr>
                <w:sz w:val="16"/>
                <w:szCs w:val="16"/>
              </w:rPr>
              <w:t>Требуемые характеристики</w:t>
            </w:r>
            <w:r w:rsidRPr="00C65333">
              <w:rPr>
                <w:sz w:val="16"/>
                <w:szCs w:val="16"/>
              </w:rPr>
              <w:t xml:space="preserve"> </w:t>
            </w:r>
          </w:p>
        </w:tc>
        <w:tc>
          <w:tcPr>
            <w:tcW w:w="3402" w:type="dxa"/>
            <w:shd w:val="clear" w:color="auto" w:fill="auto"/>
            <w:vAlign w:val="center"/>
          </w:tcPr>
          <w:p w:rsidR="00C65333" w:rsidRPr="00C65333" w:rsidRDefault="00C65333" w:rsidP="00C65333">
            <w:pPr>
              <w:widowControl w:val="0"/>
              <w:autoSpaceDE w:val="0"/>
              <w:autoSpaceDN w:val="0"/>
              <w:adjustRightInd w:val="0"/>
              <w:jc w:val="center"/>
              <w:rPr>
                <w:sz w:val="16"/>
                <w:szCs w:val="16"/>
                <w:shd w:val="clear" w:color="auto" w:fill="FFFFFF"/>
              </w:rPr>
            </w:pPr>
            <w:r>
              <w:rPr>
                <w:sz w:val="16"/>
                <w:szCs w:val="16"/>
                <w:shd w:val="clear" w:color="auto" w:fill="FFFFFF"/>
              </w:rPr>
              <w:t>Предлагаемые характеристики</w:t>
            </w:r>
          </w:p>
        </w:tc>
        <w:tc>
          <w:tcPr>
            <w:tcW w:w="851" w:type="dxa"/>
            <w:shd w:val="clear" w:color="auto" w:fill="auto"/>
          </w:tcPr>
          <w:p w:rsidR="00C65333" w:rsidRPr="00C65333" w:rsidRDefault="00C65333" w:rsidP="00C65333">
            <w:pPr>
              <w:widowControl w:val="0"/>
              <w:autoSpaceDE w:val="0"/>
              <w:autoSpaceDN w:val="0"/>
              <w:adjustRightInd w:val="0"/>
              <w:ind w:firstLine="34"/>
              <w:jc w:val="center"/>
              <w:rPr>
                <w:sz w:val="16"/>
                <w:szCs w:val="16"/>
                <w:shd w:val="clear" w:color="auto" w:fill="FFFFFF"/>
              </w:rPr>
            </w:pPr>
            <w:r>
              <w:rPr>
                <w:sz w:val="16"/>
                <w:szCs w:val="16"/>
                <w:shd w:val="clear" w:color="auto" w:fill="FFFFFF"/>
              </w:rPr>
              <w:t>Кол-во/</w:t>
            </w:r>
            <w:r w:rsidRPr="00C65333">
              <w:rPr>
                <w:sz w:val="16"/>
                <w:szCs w:val="16"/>
                <w:shd w:val="clear" w:color="auto" w:fill="FFFFFF"/>
              </w:rPr>
              <w:t xml:space="preserve">Ед. изм. </w:t>
            </w:r>
          </w:p>
        </w:tc>
      </w:tr>
      <w:tr w:rsidR="00C65333" w:rsidRPr="00C65333" w:rsidTr="00047203">
        <w:trPr>
          <w:trHeight w:val="363"/>
        </w:trPr>
        <w:tc>
          <w:tcPr>
            <w:tcW w:w="710" w:type="dxa"/>
            <w:shd w:val="clear" w:color="auto" w:fill="auto"/>
            <w:vAlign w:val="center"/>
          </w:tcPr>
          <w:p w:rsidR="00C65333" w:rsidRPr="00C65333" w:rsidRDefault="00C65333" w:rsidP="00047203">
            <w:pPr>
              <w:widowControl w:val="0"/>
              <w:autoSpaceDE w:val="0"/>
              <w:autoSpaceDN w:val="0"/>
              <w:adjustRightInd w:val="0"/>
              <w:ind w:firstLine="34"/>
              <w:jc w:val="center"/>
              <w:rPr>
                <w:b/>
                <w:bCs w:val="0"/>
                <w:sz w:val="16"/>
                <w:szCs w:val="16"/>
                <w:shd w:val="clear" w:color="auto" w:fill="FFFFFF"/>
              </w:rPr>
            </w:pPr>
            <w:r w:rsidRPr="00C65333">
              <w:rPr>
                <w:b/>
                <w:bCs w:val="0"/>
                <w:sz w:val="16"/>
                <w:szCs w:val="16"/>
                <w:shd w:val="clear" w:color="auto" w:fill="FFFFFF"/>
              </w:rPr>
              <w:t>1</w:t>
            </w:r>
          </w:p>
        </w:tc>
        <w:tc>
          <w:tcPr>
            <w:tcW w:w="5440" w:type="dxa"/>
            <w:shd w:val="clear" w:color="auto" w:fill="auto"/>
          </w:tcPr>
          <w:p w:rsidR="00C65333" w:rsidRPr="00C65333" w:rsidRDefault="00C65333" w:rsidP="00C65333">
            <w:pPr>
              <w:widowControl w:val="0"/>
              <w:autoSpaceDE w:val="0"/>
              <w:autoSpaceDN w:val="0"/>
              <w:adjustRightInd w:val="0"/>
              <w:jc w:val="center"/>
              <w:rPr>
                <w:b/>
                <w:bCs w:val="0"/>
                <w:sz w:val="16"/>
                <w:szCs w:val="16"/>
                <w:shd w:val="clear" w:color="auto" w:fill="FFFFFF"/>
              </w:rPr>
            </w:pPr>
            <w:r w:rsidRPr="00C65333">
              <w:rPr>
                <w:b/>
                <w:bCs w:val="0"/>
                <w:sz w:val="16"/>
                <w:szCs w:val="16"/>
                <w:shd w:val="clear" w:color="auto" w:fill="FFFFFF"/>
              </w:rPr>
              <w:t>2</w:t>
            </w:r>
          </w:p>
        </w:tc>
        <w:tc>
          <w:tcPr>
            <w:tcW w:w="3402" w:type="dxa"/>
            <w:shd w:val="clear" w:color="auto" w:fill="auto"/>
          </w:tcPr>
          <w:p w:rsidR="00C65333" w:rsidRPr="00C65333" w:rsidRDefault="00C65333" w:rsidP="00C65333">
            <w:pPr>
              <w:widowControl w:val="0"/>
              <w:autoSpaceDE w:val="0"/>
              <w:autoSpaceDN w:val="0"/>
              <w:adjustRightInd w:val="0"/>
              <w:jc w:val="center"/>
              <w:rPr>
                <w:b/>
                <w:bCs w:val="0"/>
                <w:sz w:val="16"/>
                <w:szCs w:val="16"/>
                <w:shd w:val="clear" w:color="auto" w:fill="FFFFFF"/>
              </w:rPr>
            </w:pPr>
            <w:r w:rsidRPr="00C65333">
              <w:rPr>
                <w:b/>
                <w:bCs w:val="0"/>
                <w:sz w:val="16"/>
                <w:szCs w:val="16"/>
                <w:shd w:val="clear" w:color="auto" w:fill="FFFFFF"/>
              </w:rPr>
              <w:t>3</w:t>
            </w:r>
          </w:p>
        </w:tc>
        <w:tc>
          <w:tcPr>
            <w:tcW w:w="851" w:type="dxa"/>
            <w:shd w:val="clear" w:color="auto" w:fill="auto"/>
            <w:vAlign w:val="center"/>
          </w:tcPr>
          <w:p w:rsidR="00C65333" w:rsidRPr="00C65333" w:rsidRDefault="00C65333" w:rsidP="00C65333">
            <w:pPr>
              <w:widowControl w:val="0"/>
              <w:autoSpaceDE w:val="0"/>
              <w:autoSpaceDN w:val="0"/>
              <w:adjustRightInd w:val="0"/>
              <w:ind w:firstLine="34"/>
              <w:jc w:val="center"/>
              <w:rPr>
                <w:b/>
                <w:bCs w:val="0"/>
                <w:sz w:val="16"/>
                <w:szCs w:val="16"/>
                <w:shd w:val="clear" w:color="auto" w:fill="FFFFFF"/>
              </w:rPr>
            </w:pPr>
            <w:r w:rsidRPr="00C65333">
              <w:rPr>
                <w:b/>
                <w:bCs w:val="0"/>
                <w:sz w:val="16"/>
                <w:szCs w:val="16"/>
                <w:shd w:val="clear" w:color="auto" w:fill="FFFFFF"/>
              </w:rPr>
              <w:t>4</w:t>
            </w:r>
          </w:p>
        </w:tc>
      </w:tr>
      <w:tr w:rsidR="00C65333" w:rsidRPr="00C65333" w:rsidTr="00047203">
        <w:trPr>
          <w:trHeight w:val="699"/>
        </w:trPr>
        <w:tc>
          <w:tcPr>
            <w:tcW w:w="710" w:type="dxa"/>
            <w:shd w:val="clear" w:color="auto" w:fill="auto"/>
            <w:vAlign w:val="center"/>
          </w:tcPr>
          <w:p w:rsidR="00C65333" w:rsidRPr="00C65333" w:rsidRDefault="00C65333" w:rsidP="00047203">
            <w:pPr>
              <w:widowControl w:val="0"/>
              <w:autoSpaceDE w:val="0"/>
              <w:autoSpaceDN w:val="0"/>
              <w:adjustRightInd w:val="0"/>
              <w:ind w:firstLine="34"/>
              <w:jc w:val="center"/>
              <w:rPr>
                <w:sz w:val="16"/>
                <w:szCs w:val="16"/>
                <w:shd w:val="clear" w:color="auto" w:fill="FFFFFF"/>
              </w:rPr>
            </w:pPr>
            <w:r w:rsidRPr="00C65333">
              <w:rPr>
                <w:sz w:val="16"/>
                <w:szCs w:val="16"/>
                <w:shd w:val="clear" w:color="auto" w:fill="FFFFFF"/>
              </w:rPr>
              <w:t>1</w:t>
            </w:r>
          </w:p>
        </w:tc>
        <w:tc>
          <w:tcPr>
            <w:tcW w:w="5440" w:type="dxa"/>
            <w:shd w:val="clear" w:color="auto" w:fill="auto"/>
          </w:tcPr>
          <w:p w:rsidR="00C65333" w:rsidRDefault="00C65333" w:rsidP="00C65333">
            <w:pPr>
              <w:widowControl w:val="0"/>
              <w:autoSpaceDE w:val="0"/>
              <w:autoSpaceDN w:val="0"/>
              <w:adjustRightInd w:val="0"/>
              <w:rPr>
                <w:sz w:val="16"/>
                <w:szCs w:val="16"/>
                <w:lang w:eastAsia="ru-RU"/>
              </w:rPr>
            </w:pPr>
            <w:r w:rsidRPr="00C65333">
              <w:rPr>
                <w:sz w:val="16"/>
                <w:szCs w:val="16"/>
                <w:lang w:eastAsia="ru-RU"/>
              </w:rPr>
              <w:t>Счетчик электрической энергии трёхфазный исполнения Милур 307S.52-GRR-2-D или эквивалент.</w:t>
            </w:r>
          </w:p>
          <w:p w:rsidR="00C65333" w:rsidRPr="00C65333" w:rsidRDefault="00C65333" w:rsidP="00C65333">
            <w:pPr>
              <w:spacing w:line="240" w:lineRule="auto"/>
              <w:ind w:right="175" w:firstLine="229"/>
              <w:rPr>
                <w:bCs w:val="0"/>
                <w:sz w:val="16"/>
                <w:szCs w:val="16"/>
                <w:lang w:eastAsia="ru-RU"/>
              </w:rPr>
            </w:pPr>
            <w:r w:rsidRPr="00C65333">
              <w:rPr>
                <w:bCs w:val="0"/>
                <w:sz w:val="16"/>
                <w:szCs w:val="16"/>
                <w:lang w:eastAsia="ru-RU"/>
              </w:rPr>
              <w:t>Соответствие:</w:t>
            </w:r>
          </w:p>
          <w:p w:rsidR="00C65333" w:rsidRPr="00C65333" w:rsidRDefault="00C65333" w:rsidP="00C65333">
            <w:pPr>
              <w:spacing w:line="240" w:lineRule="auto"/>
              <w:ind w:right="175" w:firstLine="229"/>
              <w:rPr>
                <w:bCs w:val="0"/>
                <w:sz w:val="16"/>
                <w:szCs w:val="16"/>
                <w:lang w:eastAsia="ru-RU"/>
              </w:rPr>
            </w:pPr>
            <w:r w:rsidRPr="00C65333">
              <w:rPr>
                <w:bCs w:val="0"/>
                <w:sz w:val="16"/>
                <w:szCs w:val="16"/>
                <w:lang w:eastAsia="ru-RU"/>
              </w:rPr>
              <w:t xml:space="preserve">1) Федеральному закону от 27.12.2018 № 522-ФЗ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w:t>
            </w:r>
          </w:p>
          <w:p w:rsidR="00C65333" w:rsidRPr="00C65333" w:rsidRDefault="00C65333" w:rsidP="00C65333">
            <w:pPr>
              <w:spacing w:line="240" w:lineRule="auto"/>
              <w:ind w:right="175" w:firstLine="229"/>
              <w:rPr>
                <w:bCs w:val="0"/>
                <w:sz w:val="16"/>
                <w:szCs w:val="16"/>
                <w:lang w:eastAsia="ru-RU"/>
              </w:rPr>
            </w:pPr>
            <w:r w:rsidRPr="00C65333">
              <w:rPr>
                <w:bCs w:val="0"/>
                <w:sz w:val="16"/>
                <w:szCs w:val="16"/>
                <w:lang w:eastAsia="ru-RU"/>
              </w:rPr>
              <w:t>2) Постановлению Правительства РФ от 19.06.2020 № 890 «О порядке предоставления доступа к минимальному набору функций интеллектуальных систем учета электрической энергии (мощности)».</w:t>
            </w:r>
          </w:p>
          <w:p w:rsidR="00C65333" w:rsidRPr="00B67617" w:rsidRDefault="00C65333" w:rsidP="00C65333">
            <w:pPr>
              <w:spacing w:line="240" w:lineRule="auto"/>
              <w:ind w:right="175" w:firstLine="229"/>
              <w:rPr>
                <w:b/>
                <w:color w:val="FF0000"/>
                <w:sz w:val="16"/>
                <w:szCs w:val="16"/>
                <w:lang w:eastAsia="ru-RU"/>
              </w:rPr>
            </w:pPr>
            <w:r w:rsidRPr="00B67617">
              <w:rPr>
                <w:b/>
                <w:color w:val="FF0000"/>
                <w:sz w:val="16"/>
                <w:szCs w:val="16"/>
                <w:lang w:eastAsia="ru-RU"/>
              </w:rPr>
              <w:t>Габаритные размеры не более, мм – 1</w:t>
            </w:r>
            <w:r w:rsidR="00B67617" w:rsidRPr="00B67617">
              <w:rPr>
                <w:b/>
                <w:color w:val="FF0000"/>
                <w:sz w:val="16"/>
                <w:szCs w:val="16"/>
                <w:lang w:eastAsia="ru-RU"/>
              </w:rPr>
              <w:t>8</w:t>
            </w:r>
            <w:r w:rsidRPr="00B67617">
              <w:rPr>
                <w:b/>
                <w:color w:val="FF0000"/>
                <w:sz w:val="16"/>
                <w:szCs w:val="16"/>
                <w:lang w:eastAsia="ru-RU"/>
              </w:rPr>
              <w:t xml:space="preserve">2 × </w:t>
            </w:r>
            <w:r w:rsidR="00B67617" w:rsidRPr="00B67617">
              <w:rPr>
                <w:b/>
                <w:color w:val="FF0000"/>
                <w:sz w:val="16"/>
                <w:szCs w:val="16"/>
                <w:lang w:eastAsia="ru-RU"/>
              </w:rPr>
              <w:t>21</w:t>
            </w:r>
            <w:r w:rsidRPr="00B67617">
              <w:rPr>
                <w:b/>
                <w:color w:val="FF0000"/>
                <w:sz w:val="16"/>
                <w:szCs w:val="16"/>
                <w:lang w:eastAsia="ru-RU"/>
              </w:rPr>
              <w:t xml:space="preserve">2 × </w:t>
            </w:r>
            <w:r w:rsidR="00B67617" w:rsidRPr="00B67617">
              <w:rPr>
                <w:b/>
                <w:color w:val="FF0000"/>
                <w:sz w:val="16"/>
                <w:szCs w:val="16"/>
                <w:lang w:eastAsia="ru-RU"/>
              </w:rPr>
              <w:t>9</w:t>
            </w:r>
            <w:r w:rsidRPr="00B67617">
              <w:rPr>
                <w:b/>
                <w:color w:val="FF0000"/>
                <w:sz w:val="16"/>
                <w:szCs w:val="16"/>
                <w:lang w:eastAsia="ru-RU"/>
              </w:rPr>
              <w:t>9</w:t>
            </w:r>
            <w:r w:rsidR="00B67617" w:rsidRPr="00B67617">
              <w:rPr>
                <w:b/>
                <w:color w:val="FF0000"/>
                <w:sz w:val="16"/>
                <w:szCs w:val="16"/>
                <w:lang w:eastAsia="ru-RU"/>
              </w:rPr>
              <w:t xml:space="preserve"> </w:t>
            </w:r>
          </w:p>
          <w:p w:rsidR="00C65333" w:rsidRPr="00C65333" w:rsidRDefault="00C65333" w:rsidP="00C65333">
            <w:pPr>
              <w:spacing w:line="240" w:lineRule="auto"/>
              <w:ind w:right="175" w:firstLine="229"/>
              <w:rPr>
                <w:sz w:val="16"/>
                <w:szCs w:val="16"/>
                <w:lang w:eastAsia="ru-RU"/>
              </w:rPr>
            </w:pPr>
            <w:r w:rsidRPr="00C65333">
              <w:rPr>
                <w:b/>
                <w:sz w:val="16"/>
                <w:szCs w:val="16"/>
                <w:lang w:eastAsia="ru-RU"/>
              </w:rPr>
              <w:t>Способ крепления</w:t>
            </w:r>
            <w:r w:rsidRPr="00C65333">
              <w:rPr>
                <w:sz w:val="16"/>
                <w:szCs w:val="16"/>
                <w:lang w:eastAsia="ru-RU"/>
              </w:rPr>
              <w:t xml:space="preserve"> – элементы крепления на винты</w:t>
            </w:r>
          </w:p>
          <w:p w:rsidR="00C65333" w:rsidRPr="00C65333" w:rsidRDefault="00C65333" w:rsidP="00C65333">
            <w:pPr>
              <w:spacing w:line="240" w:lineRule="auto"/>
              <w:ind w:right="175" w:firstLine="229"/>
              <w:rPr>
                <w:sz w:val="16"/>
                <w:szCs w:val="16"/>
                <w:lang w:eastAsia="ru-RU"/>
              </w:rPr>
            </w:pPr>
          </w:p>
          <w:p w:rsidR="00C65333" w:rsidRPr="00C65333" w:rsidRDefault="0021441C" w:rsidP="00C65333">
            <w:pPr>
              <w:spacing w:line="240" w:lineRule="auto"/>
              <w:ind w:right="175" w:firstLine="229"/>
              <w:rPr>
                <w:sz w:val="16"/>
                <w:szCs w:val="16"/>
                <w:lang w:eastAsia="ru-RU"/>
              </w:rPr>
            </w:pPr>
            <w:hyperlink r:id="rId13" w:history="1">
              <w:r w:rsidR="00C65333" w:rsidRPr="00C65333">
                <w:rPr>
                  <w:b/>
                  <w:bCs w:val="0"/>
                  <w:sz w:val="16"/>
                  <w:szCs w:val="16"/>
                  <w:u w:val="single"/>
                  <w:shd w:val="clear" w:color="auto" w:fill="FFFFFF"/>
                  <w:lang w:eastAsia="ru-RU"/>
                </w:rPr>
                <w:t>Технические характеристики</w:t>
              </w:r>
            </w:hyperlink>
          </w:p>
          <w:tbl>
            <w:tblPr>
              <w:tblW w:w="0" w:type="auto"/>
              <w:tblBorders>
                <w:top w:val="single" w:sz="6" w:space="0" w:color="EBEBEB"/>
              </w:tblBorders>
              <w:shd w:val="clear" w:color="auto" w:fill="FFFFFF"/>
              <w:tblLayout w:type="fixed"/>
              <w:tblCellMar>
                <w:left w:w="0" w:type="dxa"/>
                <w:right w:w="0" w:type="dxa"/>
              </w:tblCellMar>
              <w:tblLook w:val="04A0"/>
            </w:tblPr>
            <w:tblGrid>
              <w:gridCol w:w="3631"/>
              <w:gridCol w:w="1701"/>
            </w:tblGrid>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Класс точности акт./реакт.</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0,5</w:t>
                  </w:r>
                  <w:r w:rsidRPr="00C65333">
                    <w:rPr>
                      <w:sz w:val="16"/>
                      <w:szCs w:val="16"/>
                      <w:lang w:val="en-US" w:eastAsia="ru-RU"/>
                    </w:rPr>
                    <w:t>S</w:t>
                  </w:r>
                  <w:r w:rsidRPr="00C65333">
                    <w:rPr>
                      <w:sz w:val="16"/>
                      <w:szCs w:val="16"/>
                      <w:lang w:eastAsia="ru-RU"/>
                    </w:rPr>
                    <w:t>/1</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Номинальное напряжение, В</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3×230/400</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Рабочий диапазон фазных напряжений, В</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val="en-US" w:eastAsia="ru-RU"/>
                    </w:rPr>
                  </w:pPr>
                  <w:r w:rsidRPr="00C65333">
                    <w:rPr>
                      <w:sz w:val="16"/>
                      <w:szCs w:val="16"/>
                      <w:shd w:val="clear" w:color="auto" w:fill="FFFFFF"/>
                    </w:rPr>
                    <w:t xml:space="preserve">от </w:t>
                  </w:r>
                  <w:r w:rsidRPr="00C65333">
                    <w:rPr>
                      <w:sz w:val="16"/>
                      <w:szCs w:val="16"/>
                      <w:shd w:val="clear" w:color="auto" w:fill="FFFFFF"/>
                      <w:lang w:val="en-US"/>
                    </w:rPr>
                    <w:t>184</w:t>
                  </w:r>
                  <w:r w:rsidRPr="00C65333">
                    <w:rPr>
                      <w:sz w:val="16"/>
                      <w:szCs w:val="16"/>
                      <w:shd w:val="clear" w:color="auto" w:fill="FFFFFF"/>
                    </w:rPr>
                    <w:t xml:space="preserve"> до 2</w:t>
                  </w:r>
                  <w:r w:rsidRPr="00C65333">
                    <w:rPr>
                      <w:sz w:val="16"/>
                      <w:szCs w:val="16"/>
                      <w:shd w:val="clear" w:color="auto" w:fill="FFFFFF"/>
                      <w:lang w:val="en-US"/>
                    </w:rPr>
                    <w:t>76</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Номинальная частота сети, Гц</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50</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Рабочий диапазон частот, Гц</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50 ± 2,5</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Номинальный (макс.) ток, А</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5(10</w:t>
                  </w:r>
                  <w:r w:rsidRPr="00C65333">
                    <w:rPr>
                      <w:sz w:val="16"/>
                      <w:szCs w:val="16"/>
                      <w:lang w:val="en-US" w:eastAsia="ru-RU"/>
                    </w:rPr>
                    <w:t>0</w:t>
                  </w:r>
                  <w:r w:rsidRPr="00C65333">
                    <w:rPr>
                      <w:sz w:val="16"/>
                      <w:szCs w:val="16"/>
                      <w:lang w:eastAsia="ru-RU"/>
                    </w:rPr>
                    <w:t>)</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Разрядность  показаний</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val="en-US" w:eastAsia="ru-RU"/>
                    </w:rPr>
                  </w:pPr>
                  <w:r w:rsidRPr="00C65333">
                    <w:rPr>
                      <w:sz w:val="16"/>
                      <w:szCs w:val="16"/>
                      <w:lang w:val="en-US" w:eastAsia="ru-RU"/>
                    </w:rPr>
                    <w:t>6</w:t>
                  </w:r>
                  <w:r w:rsidRPr="00C65333">
                    <w:rPr>
                      <w:sz w:val="16"/>
                      <w:szCs w:val="16"/>
                      <w:lang w:eastAsia="ru-RU"/>
                    </w:rPr>
                    <w:t>+</w:t>
                  </w:r>
                  <w:r w:rsidRPr="00C65333">
                    <w:rPr>
                      <w:sz w:val="16"/>
                      <w:szCs w:val="16"/>
                      <w:lang w:val="en-US" w:eastAsia="ru-RU"/>
                    </w:rPr>
                    <w:t>2</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Количество тарифов</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val="en-US" w:eastAsia="ru-RU"/>
                    </w:rPr>
                  </w:pPr>
                  <w:r w:rsidRPr="00C65333">
                    <w:rPr>
                      <w:sz w:val="16"/>
                      <w:szCs w:val="16"/>
                      <w:lang w:val="en-US" w:eastAsia="ru-RU"/>
                    </w:rPr>
                    <w:t>8</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Точность хода часов, не более, с/сут.</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 0,5 при номинальной t°</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Точность хода часов, типовое значение, с/сут.</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 xml:space="preserve"> ±</w:t>
                  </w:r>
                  <w:r w:rsidRPr="00C65333">
                    <w:rPr>
                      <w:sz w:val="16"/>
                      <w:szCs w:val="16"/>
                      <w:lang w:val="en-US" w:eastAsia="ru-RU"/>
                    </w:rPr>
                    <w:t xml:space="preserve"> 5 </w:t>
                  </w:r>
                  <w:r w:rsidRPr="00C65333">
                    <w:rPr>
                      <w:sz w:val="16"/>
                      <w:szCs w:val="16"/>
                      <w:lang w:eastAsia="ru-RU"/>
                    </w:rPr>
                    <w:t>в рабочем диапазоне t°</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Протокол обмена</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СПОДЭС</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Измерение  медленных изменений напряжения и частоты по ГОСТ 30804.4.30-2013</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класс S</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Рабочий диапазон температур, °С</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-50...+70</w:t>
                  </w: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Масса, не более, кг</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1,5</w:t>
                  </w:r>
                </w:p>
                <w:p w:rsidR="00C65333" w:rsidRPr="00C65333" w:rsidRDefault="00C65333" w:rsidP="00C65333">
                  <w:pPr>
                    <w:spacing w:line="240" w:lineRule="auto"/>
                    <w:ind w:right="175" w:firstLine="229"/>
                    <w:rPr>
                      <w:sz w:val="16"/>
                      <w:szCs w:val="16"/>
                      <w:lang w:eastAsia="ru-RU"/>
                    </w:rPr>
                  </w:pPr>
                </w:p>
              </w:tc>
            </w:tr>
            <w:tr w:rsidR="00C65333" w:rsidRPr="00C65333" w:rsidTr="00C65333">
              <w:tc>
                <w:tcPr>
                  <w:tcW w:w="3631" w:type="dxa"/>
                  <w:tcBorders>
                    <w:left w:val="nil"/>
                    <w:bottom w:val="single" w:sz="6" w:space="0" w:color="EBEBEB"/>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Способ крепления</w:t>
                  </w:r>
                </w:p>
              </w:tc>
              <w:tc>
                <w:tcPr>
                  <w:tcW w:w="1701" w:type="dxa"/>
                  <w:tcBorders>
                    <w:left w:val="single" w:sz="6" w:space="0" w:color="EBEBEB"/>
                    <w:bottom w:val="single" w:sz="6" w:space="0" w:color="EBEBEB"/>
                    <w:right w:val="nil"/>
                  </w:tcBorders>
                  <w:shd w:val="clear" w:color="auto" w:fill="FFFFFF"/>
                  <w:tcMar>
                    <w:top w:w="45" w:type="dxa"/>
                    <w:left w:w="150" w:type="dxa"/>
                    <w:bottom w:w="45" w:type="dxa"/>
                    <w:right w:w="150" w:type="dxa"/>
                  </w:tcMar>
                  <w:vAlign w:val="center"/>
                  <w:hideMark/>
                </w:tcPr>
                <w:p w:rsidR="00C65333" w:rsidRPr="00C65333" w:rsidRDefault="00C65333" w:rsidP="00C65333">
                  <w:pPr>
                    <w:spacing w:line="240" w:lineRule="auto"/>
                    <w:ind w:right="175" w:firstLine="229"/>
                    <w:rPr>
                      <w:sz w:val="16"/>
                      <w:szCs w:val="16"/>
                      <w:lang w:eastAsia="ru-RU"/>
                    </w:rPr>
                  </w:pPr>
                  <w:r w:rsidRPr="00C65333">
                    <w:rPr>
                      <w:sz w:val="16"/>
                      <w:szCs w:val="16"/>
                      <w:lang w:eastAsia="ru-RU"/>
                    </w:rPr>
                    <w:t>элементы крепления на винты</w:t>
                  </w:r>
                </w:p>
              </w:tc>
            </w:tr>
          </w:tbl>
          <w:p w:rsidR="00C65333" w:rsidRPr="00C65333" w:rsidRDefault="00C65333" w:rsidP="00C65333">
            <w:pPr>
              <w:spacing w:line="240" w:lineRule="auto"/>
              <w:ind w:right="175" w:firstLine="229"/>
              <w:rPr>
                <w:sz w:val="16"/>
                <w:szCs w:val="16"/>
                <w:lang w:eastAsia="ru-RU"/>
              </w:rPr>
            </w:pPr>
          </w:p>
          <w:tbl>
            <w:tblPr>
              <w:tblW w:w="5474" w:type="dxa"/>
              <w:tblBorders>
                <w:top w:val="single" w:sz="6" w:space="0" w:color="EBEBEB"/>
              </w:tblBorders>
              <w:tblLayout w:type="fixed"/>
              <w:tblCellMar>
                <w:left w:w="0" w:type="dxa"/>
                <w:right w:w="0" w:type="dxa"/>
              </w:tblCellMar>
              <w:tblLook w:val="04A0"/>
            </w:tblPr>
            <w:tblGrid>
              <w:gridCol w:w="5474"/>
            </w:tblGrid>
            <w:tr w:rsidR="00C65333" w:rsidRPr="00C65333" w:rsidTr="00C65333">
              <w:tc>
                <w:tcPr>
                  <w:tcW w:w="5474" w:type="dxa"/>
                  <w:tcBorders>
                    <w:left w:val="nil"/>
                    <w:bottom w:val="single" w:sz="6" w:space="0" w:color="EBEBEB"/>
                  </w:tcBorders>
                  <w:shd w:val="clear" w:color="auto" w:fill="auto"/>
                  <w:tcMar>
                    <w:top w:w="45" w:type="dxa"/>
                    <w:left w:w="150" w:type="dxa"/>
                    <w:bottom w:w="45" w:type="dxa"/>
                    <w:right w:w="150" w:type="dxa"/>
                  </w:tcMar>
                  <w:vAlign w:val="center"/>
                  <w:hideMark/>
                </w:tcPr>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 xml:space="preserve">           </w:t>
                  </w:r>
                </w:p>
                <w:p w:rsidR="00C65333" w:rsidRPr="00C65333" w:rsidRDefault="00C65333" w:rsidP="00C65333">
                  <w:pPr>
                    <w:shd w:val="clear" w:color="auto" w:fill="FFFFFF"/>
                    <w:spacing w:line="270" w:lineRule="atLeast"/>
                    <w:ind w:right="175" w:firstLine="229"/>
                    <w:rPr>
                      <w:b/>
                      <w:sz w:val="16"/>
                      <w:szCs w:val="16"/>
                      <w:u w:val="single"/>
                      <w:lang w:eastAsia="ru-RU"/>
                    </w:rPr>
                  </w:pPr>
                  <w:r w:rsidRPr="00C65333">
                    <w:rPr>
                      <w:sz w:val="16"/>
                      <w:szCs w:val="16"/>
                      <w:lang w:eastAsia="ru-RU"/>
                    </w:rPr>
                    <w:t xml:space="preserve"> </w:t>
                  </w:r>
                  <w:hyperlink r:id="rId14" w:history="1">
                    <w:r w:rsidRPr="00C65333">
                      <w:rPr>
                        <w:b/>
                        <w:sz w:val="16"/>
                        <w:szCs w:val="16"/>
                        <w:u w:val="single"/>
                        <w:lang w:eastAsia="ru-RU"/>
                      </w:rPr>
                      <w:t>Измерение параметров сети</w:t>
                    </w:r>
                  </w:hyperlink>
                </w:p>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 измерение и учет активной энергии; измерение и учет реактивной энергии;</w:t>
                  </w:r>
                </w:p>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 измерение и учет активной, реактивной и полной мощности по ТСКЯ.411152.007ТУ</w:t>
                  </w:r>
                  <w:r w:rsidR="00047203">
                    <w:rPr>
                      <w:sz w:val="16"/>
                      <w:szCs w:val="16"/>
                      <w:lang w:eastAsia="ru-RU"/>
                    </w:rPr>
                    <w:t xml:space="preserve"> </w:t>
                  </w:r>
                  <w:r w:rsidR="00047203" w:rsidRPr="00047203">
                    <w:rPr>
                      <w:sz w:val="16"/>
                      <w:szCs w:val="16"/>
                      <w:lang w:eastAsia="ru-RU"/>
                    </w:rPr>
                    <w:t>или анал</w:t>
                  </w:r>
                  <w:r w:rsidR="00047203">
                    <w:rPr>
                      <w:sz w:val="16"/>
                      <w:szCs w:val="16"/>
                      <w:lang w:eastAsia="ru-RU"/>
                    </w:rPr>
                    <w:t>огичному нормативному документу</w:t>
                  </w:r>
                  <w:r w:rsidRPr="00C65333">
                    <w:rPr>
                      <w:sz w:val="16"/>
                      <w:szCs w:val="16"/>
                      <w:lang w:eastAsia="ru-RU"/>
                    </w:rPr>
                    <w:t>;</w:t>
                  </w:r>
                </w:p>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 измерение согласно ТСКЯ.411152.007ТУ</w:t>
                  </w:r>
                  <w:r w:rsidR="00047203">
                    <w:t xml:space="preserve"> </w:t>
                  </w:r>
                  <w:r w:rsidR="00047203" w:rsidRPr="00047203">
                    <w:rPr>
                      <w:sz w:val="16"/>
                      <w:szCs w:val="16"/>
                      <w:lang w:eastAsia="ru-RU"/>
                    </w:rPr>
                    <w:t>или анал</w:t>
                  </w:r>
                  <w:r w:rsidR="00047203">
                    <w:rPr>
                      <w:sz w:val="16"/>
                      <w:szCs w:val="16"/>
                      <w:lang w:eastAsia="ru-RU"/>
                    </w:rPr>
                    <w:t>огичному нормативному документу</w:t>
                  </w:r>
                  <w:r w:rsidRPr="00C65333">
                    <w:rPr>
                      <w:sz w:val="16"/>
                      <w:szCs w:val="16"/>
                      <w:lang w:eastAsia="ru-RU"/>
                    </w:rPr>
                    <w:t xml:space="preserve">: </w:t>
                  </w:r>
                </w:p>
                <w:p w:rsidR="00C65333" w:rsidRPr="00C65333" w:rsidRDefault="00C65333" w:rsidP="00C65333">
                  <w:pPr>
                    <w:numPr>
                      <w:ilvl w:val="0"/>
                      <w:numId w:val="70"/>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среднеквадратических значений фазного напряжения; </w:t>
                  </w:r>
                </w:p>
                <w:p w:rsidR="00C65333" w:rsidRPr="00C65333" w:rsidRDefault="00C65333" w:rsidP="00C65333">
                  <w:pPr>
                    <w:numPr>
                      <w:ilvl w:val="0"/>
                      <w:numId w:val="70"/>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среднеквадратических значений силы переменного тока в фазе;</w:t>
                  </w:r>
                </w:p>
                <w:p w:rsidR="00C65333" w:rsidRPr="00C65333" w:rsidRDefault="00C65333" w:rsidP="00C65333">
                  <w:pPr>
                    <w:numPr>
                      <w:ilvl w:val="0"/>
                      <w:numId w:val="70"/>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частоты переменного тока; </w:t>
                  </w:r>
                </w:p>
                <w:p w:rsidR="00C65333" w:rsidRPr="00C65333" w:rsidRDefault="00C65333" w:rsidP="00C65333">
                  <w:pPr>
                    <w:numPr>
                      <w:ilvl w:val="0"/>
                      <w:numId w:val="70"/>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коэффициентов cos φ, sin φ, tg </w:t>
                  </w:r>
                  <w:r w:rsidRPr="00C65333">
                    <w:rPr>
                      <w:sz w:val="16"/>
                      <w:szCs w:val="16"/>
                      <w:lang w:eastAsia="ru-RU"/>
                    </w:rPr>
                    <w:sym w:font="Symbol" w:char="F06A"/>
                  </w:r>
                  <w:r w:rsidRPr="00C65333">
                    <w:rPr>
                      <w:sz w:val="16"/>
                      <w:szCs w:val="16"/>
                      <w:lang w:eastAsia="ru-RU"/>
                    </w:rPr>
                    <w:t>;</w:t>
                  </w:r>
                </w:p>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 xml:space="preserve">- измерение: </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положительного и отрицательного отклонения напряжения;</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отклонения основной частоты напряжения;</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длительности провала напряжения; </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длительности перенапряжения; </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глубины провала напряжения;</w:t>
                  </w:r>
                </w:p>
                <w:p w:rsidR="00C65333" w:rsidRPr="00C65333" w:rsidRDefault="00C65333" w:rsidP="00C65333">
                  <w:pPr>
                    <w:numPr>
                      <w:ilvl w:val="0"/>
                      <w:numId w:val="71"/>
                    </w:numPr>
                    <w:shd w:val="clear" w:color="auto" w:fill="FFFFFF"/>
                    <w:suppressAutoHyphens w:val="0"/>
                    <w:spacing w:line="270" w:lineRule="atLeast"/>
                    <w:ind w:left="0" w:right="175" w:firstLine="229"/>
                    <w:jc w:val="left"/>
                    <w:rPr>
                      <w:sz w:val="16"/>
                      <w:szCs w:val="16"/>
                      <w:lang w:eastAsia="ru-RU"/>
                    </w:rPr>
                  </w:pPr>
                  <w:r w:rsidRPr="00C65333">
                    <w:rPr>
                      <w:sz w:val="16"/>
                      <w:szCs w:val="16"/>
                      <w:lang w:eastAsia="ru-RU"/>
                    </w:rPr>
                    <w:t xml:space="preserve">- величины перенапряжения </w:t>
                  </w:r>
                </w:p>
                <w:p w:rsidR="00C65333" w:rsidRPr="00C65333" w:rsidRDefault="00C65333" w:rsidP="00C65333">
                  <w:pPr>
                    <w:shd w:val="clear" w:color="auto" w:fill="FFFFFF"/>
                    <w:spacing w:line="270" w:lineRule="atLeast"/>
                    <w:ind w:right="175" w:firstLine="229"/>
                    <w:rPr>
                      <w:sz w:val="16"/>
                      <w:szCs w:val="16"/>
                      <w:lang w:eastAsia="ru-RU"/>
                    </w:rPr>
                  </w:pPr>
                  <w:r w:rsidRPr="00C65333">
                    <w:rPr>
                      <w:sz w:val="16"/>
                      <w:szCs w:val="16"/>
                      <w:lang w:eastAsia="ru-RU"/>
                    </w:rPr>
                    <w:t>Методы измерений показателей качества электроэнергии - класс S согласно ГОСТ 30804.4.30</w:t>
                  </w:r>
                </w:p>
                <w:p w:rsidR="00C65333" w:rsidRPr="00C65333" w:rsidRDefault="00C65333" w:rsidP="00C65333">
                  <w:pPr>
                    <w:shd w:val="clear" w:color="auto" w:fill="FFFFFF"/>
                    <w:spacing w:line="270" w:lineRule="atLeast"/>
                    <w:ind w:right="175" w:firstLine="229"/>
                    <w:rPr>
                      <w:sz w:val="16"/>
                      <w:szCs w:val="16"/>
                      <w:lang w:eastAsia="ru-RU"/>
                    </w:rPr>
                  </w:pPr>
                </w:p>
                <w:p w:rsidR="00C65333" w:rsidRPr="00C65333" w:rsidRDefault="00C65333" w:rsidP="00C65333">
                  <w:pPr>
                    <w:shd w:val="clear" w:color="auto" w:fill="FFFFFF"/>
                    <w:spacing w:line="270" w:lineRule="atLeast"/>
                    <w:ind w:right="175" w:firstLine="229"/>
                    <w:rPr>
                      <w:b/>
                      <w:sz w:val="16"/>
                      <w:szCs w:val="16"/>
                      <w:u w:val="single"/>
                      <w:lang w:eastAsia="ru-RU"/>
                    </w:rPr>
                  </w:pPr>
                  <w:r w:rsidRPr="00C65333">
                    <w:rPr>
                      <w:b/>
                      <w:sz w:val="16"/>
                      <w:szCs w:val="16"/>
                      <w:u w:val="single"/>
                      <w:lang w:eastAsia="ru-RU"/>
                    </w:rPr>
                    <w:t>Измерение и хранение в памяти измеренных значений</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дата и время;</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значения активной и реактивной электрической энергии прямого и обратного направления, накопленных нарастающим итогом с момента изготовления суммарно и по каждому тарифу (до восьми);</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значения активной и реактивной электрической энергии прямого и обратного направлений нарастающим итогом суммарно и раздельно по тарифам за сутки, глубина хранения 123 дня;</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значения активной и реактивной электроэнергии прямого и обратного направлений нарастающим итогом суммарно и раздельно по тарифам на текущий месяц и на конец предыдущих месяцев, глубина хранения 36 месяцев;</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журналы событий с обязательной фиксацией даты и времени событий;</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значения активной и реактивной электрической энергии прямого и обратного направлений нарастающим итогом суммарно и раздельно по тарифам за текущий год и предыдущие два года (на начало года);</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xml:space="preserve"> - приращения активной и реактивной электрической энергии прямого и обратного направления за 60-минутные интервалы времени, глубина хранения – 246 суток; </w:t>
                  </w:r>
                </w:p>
                <w:p w:rsidR="00C65333" w:rsidRPr="00C65333" w:rsidRDefault="00C65333" w:rsidP="00C65333">
                  <w:pPr>
                    <w:shd w:val="clear" w:color="auto" w:fill="FFFFFF"/>
                    <w:spacing w:line="270" w:lineRule="atLeast"/>
                    <w:ind w:right="175" w:firstLine="229"/>
                    <w:rPr>
                      <w:sz w:val="16"/>
                      <w:szCs w:val="16"/>
                    </w:rPr>
                  </w:pPr>
                  <w:r w:rsidRPr="00C65333">
                    <w:rPr>
                      <w:sz w:val="16"/>
                      <w:szCs w:val="16"/>
                    </w:rPr>
                    <w:t>- приращения активной и реактивной энергии прямого и обратного направления с программируемым интервалом времени интегрирования, в диапазоне от одной до 60 минут (с шагом одна минута), глубина хранения – 246 суток при 60-минутном интервале;</w:t>
                  </w:r>
                </w:p>
                <w:p w:rsidR="00C65333" w:rsidRPr="00C65333" w:rsidRDefault="00C65333" w:rsidP="00C65333">
                  <w:pPr>
                    <w:shd w:val="clear" w:color="auto" w:fill="FFFFFF"/>
                    <w:spacing w:line="270" w:lineRule="atLeast"/>
                    <w:ind w:right="175" w:firstLine="229"/>
                    <w:rPr>
                      <w:b/>
                      <w:sz w:val="16"/>
                      <w:szCs w:val="16"/>
                      <w:u w:val="single"/>
                      <w:lang w:eastAsia="ru-RU"/>
                    </w:rPr>
                  </w:pPr>
                  <w:r w:rsidRPr="00C65333">
                    <w:rPr>
                      <w:sz w:val="16"/>
                      <w:szCs w:val="16"/>
                    </w:rPr>
                    <w:t xml:space="preserve"> - приращения активной и реактивной электроэнергии прямого и обратного направлений за прошедший месяц, глубина хранения – 36 месяцев.</w:t>
                  </w:r>
                </w:p>
                <w:p w:rsidR="00C65333" w:rsidRPr="00C65333" w:rsidRDefault="00C65333" w:rsidP="00C65333">
                  <w:pPr>
                    <w:shd w:val="clear" w:color="auto" w:fill="FFFFFF"/>
                    <w:spacing w:line="270" w:lineRule="atLeast"/>
                    <w:ind w:right="175" w:firstLine="229"/>
                    <w:rPr>
                      <w:b/>
                      <w:sz w:val="16"/>
                      <w:szCs w:val="16"/>
                      <w:u w:val="single"/>
                      <w:lang w:eastAsia="ru-RU"/>
                    </w:rPr>
                  </w:pPr>
                </w:p>
                <w:p w:rsidR="00C65333" w:rsidRPr="00C65333" w:rsidRDefault="0021441C" w:rsidP="00C65333">
                  <w:pPr>
                    <w:shd w:val="clear" w:color="auto" w:fill="FFFFFF"/>
                    <w:spacing w:line="270" w:lineRule="atLeast"/>
                    <w:ind w:right="175" w:firstLine="229"/>
                    <w:rPr>
                      <w:b/>
                      <w:sz w:val="16"/>
                      <w:szCs w:val="16"/>
                      <w:u w:val="single"/>
                      <w:lang w:eastAsia="ru-RU"/>
                    </w:rPr>
                  </w:pPr>
                  <w:hyperlink r:id="rId15" w:history="1">
                    <w:r w:rsidR="00C65333" w:rsidRPr="00C65333">
                      <w:rPr>
                        <w:b/>
                        <w:sz w:val="16"/>
                        <w:szCs w:val="16"/>
                        <w:u w:val="single"/>
                        <w:lang w:eastAsia="ru-RU"/>
                      </w:rPr>
                      <w:t>Сохранение даты и времени</w:t>
                    </w:r>
                  </w:hyperlink>
                  <w:r w:rsidR="00C65333" w:rsidRPr="00C65333">
                    <w:rPr>
                      <w:b/>
                      <w:sz w:val="16"/>
                      <w:szCs w:val="16"/>
                      <w:u w:val="single"/>
                      <w:lang w:eastAsia="ru-RU"/>
                    </w:rPr>
                    <w:t xml:space="preserve"> в журналах событий</w:t>
                  </w:r>
                </w:p>
                <w:p w:rsidR="00C65333" w:rsidRPr="00C65333" w:rsidRDefault="00C65333" w:rsidP="00C65333">
                  <w:pPr>
                    <w:spacing w:line="240" w:lineRule="auto"/>
                    <w:ind w:right="175" w:firstLine="229"/>
                    <w:rPr>
                      <w:sz w:val="16"/>
                      <w:szCs w:val="16"/>
                    </w:rPr>
                  </w:pPr>
                  <w:r w:rsidRPr="00C65333">
                    <w:rPr>
                      <w:sz w:val="16"/>
                      <w:szCs w:val="16"/>
                    </w:rPr>
                    <w:t xml:space="preserve">- Журнал событий, относящихся к напряжению; </w:t>
                  </w:r>
                </w:p>
                <w:p w:rsidR="00C65333" w:rsidRPr="00C65333" w:rsidRDefault="00C65333" w:rsidP="00C65333">
                  <w:pPr>
                    <w:spacing w:line="240" w:lineRule="auto"/>
                    <w:ind w:right="175" w:firstLine="229"/>
                    <w:rPr>
                      <w:sz w:val="16"/>
                      <w:szCs w:val="16"/>
                    </w:rPr>
                  </w:pPr>
                  <w:r w:rsidRPr="00C65333">
                    <w:rPr>
                      <w:sz w:val="16"/>
                      <w:szCs w:val="16"/>
                    </w:rPr>
                    <w:t xml:space="preserve">- Журнал событий, относящихся к токам; </w:t>
                  </w:r>
                </w:p>
                <w:p w:rsidR="00C65333" w:rsidRPr="00C65333" w:rsidRDefault="00C65333" w:rsidP="00C65333">
                  <w:pPr>
                    <w:spacing w:line="240" w:lineRule="auto"/>
                    <w:ind w:right="175" w:firstLine="229"/>
                    <w:rPr>
                      <w:sz w:val="16"/>
                      <w:szCs w:val="16"/>
                    </w:rPr>
                  </w:pPr>
                  <w:r w:rsidRPr="00C65333">
                    <w:rPr>
                      <w:sz w:val="16"/>
                      <w:szCs w:val="16"/>
                    </w:rPr>
                    <w:t xml:space="preserve">- Журнал событий включения/выключения счетчика, коммутаций реле нагрузки; </w:t>
                  </w:r>
                </w:p>
                <w:p w:rsidR="00C65333" w:rsidRPr="00C65333" w:rsidRDefault="00C65333" w:rsidP="00C65333">
                  <w:pPr>
                    <w:spacing w:line="240" w:lineRule="auto"/>
                    <w:ind w:right="175" w:firstLine="229"/>
                    <w:rPr>
                      <w:sz w:val="16"/>
                      <w:szCs w:val="16"/>
                    </w:rPr>
                  </w:pPr>
                  <w:r w:rsidRPr="00C65333">
                    <w:rPr>
                      <w:sz w:val="16"/>
                      <w:szCs w:val="16"/>
                    </w:rPr>
                    <w:t xml:space="preserve">- Журнал программирования параметров счетчика - коррекции данных; </w:t>
                  </w:r>
                </w:p>
                <w:p w:rsidR="00C65333" w:rsidRPr="00C65333" w:rsidRDefault="00C65333" w:rsidP="00C65333">
                  <w:pPr>
                    <w:spacing w:line="240" w:lineRule="auto"/>
                    <w:ind w:right="175" w:firstLine="229"/>
                    <w:rPr>
                      <w:sz w:val="16"/>
                      <w:szCs w:val="16"/>
                    </w:rPr>
                  </w:pPr>
                  <w:r w:rsidRPr="00C65333">
                    <w:rPr>
                      <w:sz w:val="16"/>
                      <w:szCs w:val="16"/>
                    </w:rPr>
                    <w:t xml:space="preserve">- Журнал внешних воздействий; </w:t>
                  </w:r>
                </w:p>
                <w:p w:rsidR="00C65333" w:rsidRPr="00C65333" w:rsidRDefault="00C65333" w:rsidP="00C65333">
                  <w:pPr>
                    <w:spacing w:line="240" w:lineRule="auto"/>
                    <w:ind w:right="175" w:firstLine="229"/>
                    <w:rPr>
                      <w:sz w:val="16"/>
                      <w:szCs w:val="16"/>
                    </w:rPr>
                  </w:pPr>
                  <w:r w:rsidRPr="00C65333">
                    <w:rPr>
                      <w:sz w:val="16"/>
                      <w:szCs w:val="16"/>
                    </w:rPr>
                    <w:t xml:space="preserve">- Журнал коммуникационных событий; </w:t>
                  </w:r>
                </w:p>
                <w:p w:rsidR="00C65333" w:rsidRPr="00C65333" w:rsidRDefault="00C65333" w:rsidP="00C65333">
                  <w:pPr>
                    <w:spacing w:line="240" w:lineRule="auto"/>
                    <w:ind w:right="175" w:firstLine="229"/>
                    <w:rPr>
                      <w:sz w:val="16"/>
                      <w:szCs w:val="16"/>
                    </w:rPr>
                  </w:pPr>
                  <w:r w:rsidRPr="00C65333">
                    <w:rPr>
                      <w:sz w:val="16"/>
                      <w:szCs w:val="16"/>
                    </w:rPr>
                    <w:t>- Журнал событий контроля доступа;</w:t>
                  </w:r>
                </w:p>
                <w:p w:rsidR="00C65333" w:rsidRPr="00C65333" w:rsidRDefault="00C65333" w:rsidP="00C65333">
                  <w:pPr>
                    <w:spacing w:line="240" w:lineRule="auto"/>
                    <w:ind w:right="175" w:firstLine="229"/>
                    <w:rPr>
                      <w:sz w:val="16"/>
                      <w:szCs w:val="16"/>
                    </w:rPr>
                  </w:pPr>
                  <w:r w:rsidRPr="00C65333">
                    <w:rPr>
                      <w:sz w:val="16"/>
                      <w:szCs w:val="16"/>
                    </w:rPr>
                    <w:t xml:space="preserve"> - Журнал событий самодиагностики и инициализации; </w:t>
                  </w:r>
                </w:p>
                <w:p w:rsidR="00C65333" w:rsidRPr="00C65333" w:rsidRDefault="00C65333" w:rsidP="00C65333">
                  <w:pPr>
                    <w:spacing w:line="240" w:lineRule="auto"/>
                    <w:ind w:right="175" w:firstLine="229"/>
                    <w:rPr>
                      <w:sz w:val="16"/>
                      <w:szCs w:val="16"/>
                    </w:rPr>
                  </w:pPr>
                  <w:r w:rsidRPr="00C65333">
                    <w:rPr>
                      <w:sz w:val="16"/>
                      <w:szCs w:val="16"/>
                    </w:rPr>
                    <w:t>- Журнал событий по превышению реактивной мощности (тангенс сети);</w:t>
                  </w:r>
                </w:p>
                <w:p w:rsidR="00C65333" w:rsidRPr="00C65333" w:rsidRDefault="00C65333" w:rsidP="00C65333">
                  <w:pPr>
                    <w:spacing w:line="240" w:lineRule="auto"/>
                    <w:ind w:right="175" w:firstLine="229"/>
                    <w:rPr>
                      <w:sz w:val="16"/>
                      <w:szCs w:val="16"/>
                    </w:rPr>
                  </w:pPr>
                  <w:r w:rsidRPr="00C65333">
                    <w:rPr>
                      <w:sz w:val="16"/>
                      <w:szCs w:val="16"/>
                    </w:rPr>
                    <w:t xml:space="preserve"> - Журнал параметров качества сети; </w:t>
                  </w:r>
                </w:p>
                <w:p w:rsidR="00C65333" w:rsidRPr="00C65333" w:rsidRDefault="00C65333" w:rsidP="00C65333">
                  <w:pPr>
                    <w:spacing w:line="240" w:lineRule="auto"/>
                    <w:ind w:right="175" w:firstLine="229"/>
                    <w:rPr>
                      <w:sz w:val="16"/>
                      <w:szCs w:val="16"/>
                    </w:rPr>
                  </w:pPr>
                  <w:r w:rsidRPr="00C65333">
                    <w:rPr>
                      <w:sz w:val="16"/>
                      <w:szCs w:val="16"/>
                    </w:rPr>
                    <w:t>- Журнал телесигнализации.</w:t>
                  </w:r>
                </w:p>
                <w:p w:rsidR="00C65333" w:rsidRPr="00C65333" w:rsidRDefault="00C65333" w:rsidP="00C65333">
                  <w:pPr>
                    <w:spacing w:line="240" w:lineRule="auto"/>
                    <w:ind w:right="175" w:firstLine="229"/>
                    <w:rPr>
                      <w:sz w:val="16"/>
                      <w:szCs w:val="16"/>
                    </w:rPr>
                  </w:pPr>
                </w:p>
                <w:p w:rsidR="00C65333" w:rsidRPr="00C65333" w:rsidRDefault="00C65333" w:rsidP="00C65333">
                  <w:pPr>
                    <w:spacing w:line="240" w:lineRule="auto"/>
                    <w:ind w:right="175" w:firstLine="229"/>
                    <w:rPr>
                      <w:b/>
                      <w:sz w:val="16"/>
                      <w:szCs w:val="16"/>
                      <w:u w:val="single"/>
                    </w:rPr>
                  </w:pPr>
                  <w:r w:rsidRPr="00C65333">
                    <w:rPr>
                      <w:b/>
                      <w:sz w:val="16"/>
                      <w:szCs w:val="16"/>
                      <w:u w:val="single"/>
                    </w:rPr>
                    <w:t>Накопительные счетчики внешних воздействий и параметров, детализирующих процесс вмешательства:</w:t>
                  </w:r>
                </w:p>
                <w:p w:rsidR="00C65333" w:rsidRPr="00C65333" w:rsidRDefault="00C65333" w:rsidP="00C65333">
                  <w:pPr>
                    <w:numPr>
                      <w:ilvl w:val="0"/>
                      <w:numId w:val="72"/>
                    </w:numPr>
                    <w:suppressAutoHyphens w:val="0"/>
                    <w:spacing w:line="240" w:lineRule="auto"/>
                    <w:ind w:left="0" w:right="175" w:firstLine="229"/>
                    <w:jc w:val="left"/>
                    <w:rPr>
                      <w:sz w:val="16"/>
                      <w:szCs w:val="16"/>
                    </w:rPr>
                  </w:pPr>
                  <w:r w:rsidRPr="00C65333">
                    <w:rPr>
                      <w:sz w:val="16"/>
                      <w:szCs w:val="16"/>
                    </w:rPr>
                    <w:t xml:space="preserve">счетчик коррекций (конфигурирования); </w:t>
                  </w:r>
                </w:p>
                <w:p w:rsidR="00C65333" w:rsidRPr="00C65333" w:rsidRDefault="00C65333" w:rsidP="00C65333">
                  <w:pPr>
                    <w:spacing w:line="240" w:lineRule="auto"/>
                    <w:ind w:right="175" w:firstLine="229"/>
                    <w:rPr>
                      <w:sz w:val="16"/>
                      <w:szCs w:val="16"/>
                    </w:rPr>
                  </w:pPr>
                  <w:r w:rsidRPr="00C65333">
                    <w:rPr>
                      <w:sz w:val="16"/>
                      <w:szCs w:val="16"/>
                    </w:rPr>
                    <w:t>- дата последнего конфигурирования;</w:t>
                  </w:r>
                </w:p>
                <w:p w:rsidR="00C65333" w:rsidRPr="00C65333" w:rsidRDefault="00C65333" w:rsidP="00C65333">
                  <w:pPr>
                    <w:spacing w:line="240" w:lineRule="auto"/>
                    <w:ind w:right="175" w:firstLine="229"/>
                    <w:rPr>
                      <w:sz w:val="16"/>
                      <w:szCs w:val="16"/>
                    </w:rPr>
                  </w:pPr>
                  <w:r w:rsidRPr="00C65333">
                    <w:rPr>
                      <w:sz w:val="16"/>
                      <w:szCs w:val="16"/>
                    </w:rPr>
                    <w:t xml:space="preserve"> -дата последней калибровки; </w:t>
                  </w:r>
                </w:p>
                <w:p w:rsidR="00C65333" w:rsidRPr="00C65333" w:rsidRDefault="00C65333" w:rsidP="00C65333">
                  <w:pPr>
                    <w:spacing w:line="240" w:lineRule="auto"/>
                    <w:ind w:right="175" w:firstLine="229"/>
                    <w:rPr>
                      <w:sz w:val="16"/>
                      <w:szCs w:val="16"/>
                    </w:rPr>
                  </w:pPr>
                  <w:r w:rsidRPr="00C65333">
                    <w:rPr>
                      <w:sz w:val="16"/>
                      <w:szCs w:val="16"/>
                    </w:rPr>
                    <w:t>- дата последнего активирования календаря;</w:t>
                  </w:r>
                </w:p>
                <w:p w:rsidR="00C65333" w:rsidRPr="00C65333" w:rsidRDefault="00C65333" w:rsidP="00C65333">
                  <w:pPr>
                    <w:spacing w:line="240" w:lineRule="auto"/>
                    <w:ind w:right="175" w:firstLine="229"/>
                    <w:rPr>
                      <w:sz w:val="16"/>
                      <w:szCs w:val="16"/>
                    </w:rPr>
                  </w:pPr>
                  <w:r w:rsidRPr="00C65333">
                    <w:rPr>
                      <w:sz w:val="16"/>
                      <w:szCs w:val="16"/>
                    </w:rPr>
                    <w:t xml:space="preserve"> - дата последней установки времени; </w:t>
                  </w:r>
                </w:p>
                <w:p w:rsidR="00C65333" w:rsidRPr="00C65333" w:rsidRDefault="00C65333" w:rsidP="00C65333">
                  <w:pPr>
                    <w:spacing w:line="240" w:lineRule="auto"/>
                    <w:ind w:right="175" w:firstLine="229"/>
                    <w:rPr>
                      <w:sz w:val="16"/>
                      <w:szCs w:val="16"/>
                    </w:rPr>
                  </w:pPr>
                  <w:r w:rsidRPr="00C65333">
                    <w:rPr>
                      <w:sz w:val="16"/>
                      <w:szCs w:val="16"/>
                    </w:rPr>
                    <w:t>- дата последнего изменения, встроенного ПО;</w:t>
                  </w:r>
                </w:p>
                <w:p w:rsidR="00C65333" w:rsidRPr="00C65333" w:rsidRDefault="00C65333" w:rsidP="00C65333">
                  <w:pPr>
                    <w:numPr>
                      <w:ilvl w:val="0"/>
                      <w:numId w:val="72"/>
                    </w:numPr>
                    <w:suppressAutoHyphens w:val="0"/>
                    <w:spacing w:line="240" w:lineRule="auto"/>
                    <w:ind w:left="0" w:right="175" w:firstLine="229"/>
                    <w:jc w:val="left"/>
                    <w:rPr>
                      <w:sz w:val="16"/>
                      <w:szCs w:val="16"/>
                    </w:rPr>
                  </w:pPr>
                  <w:r w:rsidRPr="00C65333">
                    <w:rPr>
                      <w:sz w:val="16"/>
                      <w:szCs w:val="16"/>
                    </w:rPr>
                    <w:t xml:space="preserve">счетчик вскрытий корпуса; </w:t>
                  </w:r>
                </w:p>
                <w:p w:rsidR="00C65333" w:rsidRPr="00C65333" w:rsidRDefault="00C65333" w:rsidP="00C65333">
                  <w:pPr>
                    <w:spacing w:line="240" w:lineRule="auto"/>
                    <w:ind w:right="175" w:firstLine="229"/>
                    <w:rPr>
                      <w:sz w:val="16"/>
                      <w:szCs w:val="16"/>
                    </w:rPr>
                  </w:pPr>
                  <w:r w:rsidRPr="00C65333">
                    <w:rPr>
                      <w:sz w:val="16"/>
                      <w:szCs w:val="16"/>
                    </w:rPr>
                    <w:t xml:space="preserve">- дата последнего вскрытия корпуса; </w:t>
                  </w:r>
                </w:p>
                <w:p w:rsidR="00C65333" w:rsidRPr="00C65333" w:rsidRDefault="00C65333" w:rsidP="00C65333">
                  <w:pPr>
                    <w:spacing w:line="240" w:lineRule="auto"/>
                    <w:ind w:right="175" w:firstLine="229"/>
                    <w:rPr>
                      <w:sz w:val="16"/>
                      <w:szCs w:val="16"/>
                    </w:rPr>
                  </w:pPr>
                  <w:r w:rsidRPr="00C65333">
                    <w:rPr>
                      <w:sz w:val="16"/>
                      <w:szCs w:val="16"/>
                    </w:rPr>
                    <w:t xml:space="preserve">- продолжительность последнего вскрытия корпуса; </w:t>
                  </w:r>
                </w:p>
                <w:p w:rsidR="00C65333" w:rsidRPr="00C65333" w:rsidRDefault="00C65333" w:rsidP="00C65333">
                  <w:pPr>
                    <w:spacing w:line="240" w:lineRule="auto"/>
                    <w:ind w:right="175" w:firstLine="229"/>
                    <w:rPr>
                      <w:sz w:val="16"/>
                      <w:szCs w:val="16"/>
                    </w:rPr>
                  </w:pPr>
                  <w:r w:rsidRPr="00C65333">
                    <w:rPr>
                      <w:sz w:val="16"/>
                      <w:szCs w:val="16"/>
                    </w:rPr>
                    <w:t>- общая продолжительность вскрытия корпуса;</w:t>
                  </w:r>
                </w:p>
                <w:p w:rsidR="00C65333" w:rsidRPr="00C65333" w:rsidRDefault="00C65333" w:rsidP="00C65333">
                  <w:pPr>
                    <w:numPr>
                      <w:ilvl w:val="0"/>
                      <w:numId w:val="72"/>
                    </w:numPr>
                    <w:suppressAutoHyphens w:val="0"/>
                    <w:spacing w:line="240" w:lineRule="auto"/>
                    <w:ind w:left="0" w:right="175" w:firstLine="229"/>
                    <w:jc w:val="left"/>
                    <w:rPr>
                      <w:sz w:val="16"/>
                      <w:szCs w:val="16"/>
                    </w:rPr>
                  </w:pPr>
                  <w:r w:rsidRPr="00C65333">
                    <w:rPr>
                      <w:sz w:val="16"/>
                      <w:szCs w:val="16"/>
                    </w:rPr>
                    <w:t xml:space="preserve">счетчик вскрытий крышки клеммников; </w:t>
                  </w:r>
                </w:p>
                <w:p w:rsidR="00C65333" w:rsidRPr="00C65333" w:rsidRDefault="00C65333" w:rsidP="00C65333">
                  <w:pPr>
                    <w:spacing w:line="240" w:lineRule="auto"/>
                    <w:ind w:right="175" w:firstLine="229"/>
                    <w:rPr>
                      <w:sz w:val="16"/>
                      <w:szCs w:val="16"/>
                    </w:rPr>
                  </w:pPr>
                  <w:r w:rsidRPr="00C65333">
                    <w:rPr>
                      <w:sz w:val="16"/>
                      <w:szCs w:val="16"/>
                    </w:rPr>
                    <w:t xml:space="preserve">- дата последнего вскрытия крышки клеммников; </w:t>
                  </w:r>
                </w:p>
                <w:p w:rsidR="00C65333" w:rsidRPr="00C65333" w:rsidRDefault="00C65333" w:rsidP="00C65333">
                  <w:pPr>
                    <w:spacing w:line="240" w:lineRule="auto"/>
                    <w:ind w:right="175" w:firstLine="229"/>
                    <w:rPr>
                      <w:sz w:val="16"/>
                      <w:szCs w:val="16"/>
                    </w:rPr>
                  </w:pPr>
                  <w:r w:rsidRPr="00C65333">
                    <w:rPr>
                      <w:sz w:val="16"/>
                      <w:szCs w:val="16"/>
                    </w:rPr>
                    <w:t>- продолжительность последнего вскрытия крышки клеммников;</w:t>
                  </w:r>
                </w:p>
                <w:p w:rsidR="00C65333" w:rsidRPr="00C65333" w:rsidRDefault="00C65333" w:rsidP="00C65333">
                  <w:pPr>
                    <w:spacing w:line="240" w:lineRule="auto"/>
                    <w:ind w:right="175" w:firstLine="229"/>
                    <w:rPr>
                      <w:sz w:val="16"/>
                      <w:szCs w:val="16"/>
                    </w:rPr>
                  </w:pPr>
                  <w:r w:rsidRPr="00C65333">
                    <w:rPr>
                      <w:sz w:val="16"/>
                      <w:szCs w:val="16"/>
                    </w:rPr>
                    <w:t xml:space="preserve"> - общая продолжительность вскрытия крышки клеммников; </w:t>
                  </w:r>
                </w:p>
                <w:p w:rsidR="00C65333" w:rsidRPr="00C65333" w:rsidRDefault="00C65333" w:rsidP="00C65333">
                  <w:pPr>
                    <w:numPr>
                      <w:ilvl w:val="0"/>
                      <w:numId w:val="72"/>
                    </w:numPr>
                    <w:suppressAutoHyphens w:val="0"/>
                    <w:spacing w:line="240" w:lineRule="auto"/>
                    <w:ind w:left="0" w:right="175" w:firstLine="229"/>
                    <w:jc w:val="left"/>
                    <w:rPr>
                      <w:sz w:val="16"/>
                      <w:szCs w:val="16"/>
                    </w:rPr>
                  </w:pPr>
                  <w:r w:rsidRPr="00C65333">
                    <w:rPr>
                      <w:sz w:val="16"/>
                      <w:szCs w:val="16"/>
                    </w:rPr>
                    <w:t xml:space="preserve">счетчик срабатываний датчика магнитного поля; </w:t>
                  </w:r>
                </w:p>
                <w:p w:rsidR="00C65333" w:rsidRPr="00C65333" w:rsidRDefault="00C65333" w:rsidP="00C65333">
                  <w:pPr>
                    <w:spacing w:line="240" w:lineRule="auto"/>
                    <w:ind w:right="175" w:firstLine="229"/>
                    <w:rPr>
                      <w:sz w:val="16"/>
                      <w:szCs w:val="16"/>
                    </w:rPr>
                  </w:pPr>
                  <w:r w:rsidRPr="00C65333">
                    <w:rPr>
                      <w:sz w:val="16"/>
                      <w:szCs w:val="16"/>
                    </w:rPr>
                    <w:t xml:space="preserve">- дата последнего воздействия датчика магнитного поля; </w:t>
                  </w:r>
                </w:p>
                <w:p w:rsidR="00C65333" w:rsidRPr="00C65333" w:rsidRDefault="00C65333" w:rsidP="00C65333">
                  <w:pPr>
                    <w:spacing w:line="240" w:lineRule="auto"/>
                    <w:ind w:right="175" w:firstLine="229"/>
                    <w:rPr>
                      <w:sz w:val="16"/>
                      <w:szCs w:val="16"/>
                    </w:rPr>
                  </w:pPr>
                  <w:r w:rsidRPr="00C65333">
                    <w:rPr>
                      <w:sz w:val="16"/>
                      <w:szCs w:val="16"/>
                    </w:rPr>
                    <w:t xml:space="preserve">- продолжительность последнего воздействия магнитного поля; </w:t>
                  </w:r>
                </w:p>
                <w:p w:rsidR="00C65333" w:rsidRPr="00C65333" w:rsidRDefault="00C65333" w:rsidP="00C65333">
                  <w:pPr>
                    <w:spacing w:line="240" w:lineRule="auto"/>
                    <w:ind w:right="175" w:firstLine="229"/>
                    <w:rPr>
                      <w:sz w:val="16"/>
                      <w:szCs w:val="16"/>
                      <w:lang w:eastAsia="ru-RU"/>
                    </w:rPr>
                  </w:pPr>
                  <w:r w:rsidRPr="00C65333">
                    <w:rPr>
                      <w:sz w:val="16"/>
                      <w:szCs w:val="16"/>
                    </w:rPr>
                    <w:t>- общая продолжительность воздействия магнитного поля</w:t>
                  </w:r>
                </w:p>
                <w:p w:rsidR="00C65333" w:rsidRPr="00C65333" w:rsidRDefault="00C65333" w:rsidP="00C65333">
                  <w:pPr>
                    <w:spacing w:line="240" w:lineRule="auto"/>
                    <w:ind w:right="175" w:firstLine="229"/>
                    <w:rPr>
                      <w:b/>
                      <w:sz w:val="16"/>
                      <w:szCs w:val="16"/>
                      <w:u w:val="single"/>
                      <w:lang w:eastAsia="ru-RU"/>
                    </w:rPr>
                  </w:pPr>
                </w:p>
                <w:p w:rsidR="00C65333" w:rsidRPr="00C65333" w:rsidRDefault="0021441C" w:rsidP="00C65333">
                  <w:pPr>
                    <w:spacing w:line="240" w:lineRule="auto"/>
                    <w:ind w:right="175" w:firstLine="229"/>
                    <w:rPr>
                      <w:b/>
                      <w:sz w:val="16"/>
                      <w:szCs w:val="16"/>
                      <w:u w:val="single"/>
                      <w:lang w:eastAsia="ru-RU"/>
                    </w:rPr>
                  </w:pPr>
                  <w:hyperlink r:id="rId16" w:history="1">
                    <w:r w:rsidR="00C65333" w:rsidRPr="00C65333">
                      <w:rPr>
                        <w:b/>
                        <w:sz w:val="16"/>
                        <w:szCs w:val="16"/>
                        <w:u w:val="single"/>
                        <w:lang w:eastAsia="ru-RU"/>
                      </w:rPr>
                      <w:t>Счётчик оснащен</w:t>
                    </w:r>
                  </w:hyperlink>
                </w:p>
                <w:p w:rsidR="00C65333" w:rsidRPr="00C65333" w:rsidRDefault="00C65333" w:rsidP="00C65333">
                  <w:pPr>
                    <w:spacing w:line="240" w:lineRule="auto"/>
                    <w:ind w:right="175" w:firstLine="229"/>
                    <w:rPr>
                      <w:sz w:val="16"/>
                      <w:szCs w:val="16"/>
                      <w:lang w:eastAsia="ru-RU"/>
                    </w:rPr>
                  </w:pPr>
                  <w:r w:rsidRPr="00C65333">
                    <w:rPr>
                      <w:sz w:val="16"/>
                      <w:szCs w:val="16"/>
                      <w:lang w:eastAsia="ru-RU"/>
                    </w:rPr>
                    <w:t>- Встроенное реле отключения/включения нагрузки;</w:t>
                  </w:r>
                </w:p>
                <w:p w:rsidR="00C65333" w:rsidRPr="00C65333" w:rsidRDefault="00C65333" w:rsidP="00C65333">
                  <w:pPr>
                    <w:spacing w:line="240" w:lineRule="auto"/>
                    <w:ind w:right="175" w:firstLine="229"/>
                    <w:rPr>
                      <w:sz w:val="16"/>
                      <w:szCs w:val="16"/>
                      <w:lang w:eastAsia="ru-RU"/>
                    </w:rPr>
                  </w:pPr>
                  <w:r w:rsidRPr="00C65333">
                    <w:rPr>
                      <w:sz w:val="16"/>
                      <w:szCs w:val="16"/>
                      <w:lang w:eastAsia="ru-RU"/>
                    </w:rPr>
                    <w:t>- Интерфейсы связи: Оптопорт, GSM, RS-485, RS-485;</w:t>
                  </w:r>
                </w:p>
                <w:p w:rsidR="00C65333" w:rsidRPr="00C65333" w:rsidRDefault="00C65333" w:rsidP="00C65333">
                  <w:pPr>
                    <w:spacing w:line="240" w:lineRule="auto"/>
                    <w:ind w:right="175" w:firstLine="229"/>
                    <w:rPr>
                      <w:sz w:val="16"/>
                      <w:szCs w:val="16"/>
                      <w:lang w:eastAsia="ru-RU"/>
                    </w:rPr>
                  </w:pPr>
                  <w:r w:rsidRPr="00C65333">
                    <w:rPr>
                      <w:sz w:val="16"/>
                      <w:szCs w:val="16"/>
                      <w:lang w:eastAsia="ru-RU"/>
                    </w:rPr>
                    <w:t>- Датчик магнитного поля (трехосевой).</w:t>
                  </w:r>
                </w:p>
                <w:p w:rsidR="00C65333" w:rsidRPr="00C65333" w:rsidRDefault="00C65333" w:rsidP="00C65333">
                  <w:pPr>
                    <w:spacing w:line="240" w:lineRule="auto"/>
                    <w:ind w:right="175" w:firstLine="229"/>
                    <w:rPr>
                      <w:sz w:val="16"/>
                      <w:szCs w:val="16"/>
                      <w:lang w:eastAsia="ru-RU"/>
                    </w:rPr>
                  </w:pPr>
                  <w:r w:rsidRPr="00C65333">
                    <w:rPr>
                      <w:sz w:val="16"/>
                      <w:szCs w:val="16"/>
                    </w:rPr>
                    <w:t>Уровень защиты программного обеспечения счетчика от непреднамеренных и преднамеренных изменений «высокий» в соответствии с Р 50.2.077.</w:t>
                  </w:r>
                </w:p>
                <w:p w:rsidR="00C65333" w:rsidRPr="00C65333" w:rsidRDefault="00C65333" w:rsidP="00C65333">
                  <w:pPr>
                    <w:spacing w:line="240" w:lineRule="auto"/>
                    <w:ind w:right="175" w:firstLine="229"/>
                    <w:rPr>
                      <w:sz w:val="16"/>
                      <w:szCs w:val="16"/>
                      <w:lang w:eastAsia="ru-RU"/>
                    </w:rPr>
                  </w:pPr>
                </w:p>
              </w:tc>
            </w:tr>
          </w:tbl>
          <w:p w:rsidR="00C65333" w:rsidRPr="00C65333" w:rsidRDefault="00C65333" w:rsidP="00C65333">
            <w:pPr>
              <w:widowControl w:val="0"/>
              <w:autoSpaceDE w:val="0"/>
              <w:autoSpaceDN w:val="0"/>
              <w:adjustRightInd w:val="0"/>
              <w:rPr>
                <w:sz w:val="16"/>
                <w:szCs w:val="16"/>
                <w:lang w:eastAsia="ru-RU"/>
              </w:rPr>
            </w:pPr>
          </w:p>
        </w:tc>
        <w:tc>
          <w:tcPr>
            <w:tcW w:w="3402" w:type="dxa"/>
            <w:shd w:val="clear" w:color="auto" w:fill="auto"/>
          </w:tcPr>
          <w:p w:rsidR="00C65333" w:rsidRPr="00C65333" w:rsidRDefault="00B67617" w:rsidP="00C65333">
            <w:pPr>
              <w:shd w:val="clear" w:color="auto" w:fill="FFFFFF"/>
              <w:spacing w:line="270" w:lineRule="atLeast"/>
              <w:rPr>
                <w:sz w:val="16"/>
                <w:szCs w:val="16"/>
                <w:lang w:eastAsia="ru-RU"/>
              </w:rPr>
            </w:pPr>
            <w:r>
              <w:rPr>
                <w:sz w:val="16"/>
                <w:szCs w:val="16"/>
                <w:lang w:eastAsia="ru-RU"/>
              </w:rPr>
              <w:t>Заполняется Участником</w:t>
            </w:r>
          </w:p>
        </w:tc>
        <w:tc>
          <w:tcPr>
            <w:tcW w:w="851" w:type="dxa"/>
            <w:shd w:val="clear" w:color="auto" w:fill="auto"/>
            <w:vAlign w:val="center"/>
          </w:tcPr>
          <w:p w:rsidR="00C65333" w:rsidRPr="00C65333" w:rsidRDefault="00C65333" w:rsidP="00C65333">
            <w:pPr>
              <w:widowControl w:val="0"/>
              <w:autoSpaceDE w:val="0"/>
              <w:autoSpaceDN w:val="0"/>
              <w:adjustRightInd w:val="0"/>
              <w:ind w:firstLine="34"/>
              <w:jc w:val="center"/>
              <w:rPr>
                <w:sz w:val="16"/>
                <w:szCs w:val="16"/>
                <w:shd w:val="clear" w:color="auto" w:fill="FFFFFF"/>
              </w:rPr>
            </w:pPr>
            <w:r>
              <w:rPr>
                <w:sz w:val="16"/>
                <w:szCs w:val="16"/>
                <w:shd w:val="clear" w:color="auto" w:fill="FFFFFF"/>
              </w:rPr>
              <w:t xml:space="preserve">30 </w:t>
            </w:r>
            <w:r w:rsidRPr="00C65333">
              <w:rPr>
                <w:sz w:val="16"/>
                <w:szCs w:val="16"/>
                <w:shd w:val="clear" w:color="auto" w:fill="FFFFFF"/>
              </w:rPr>
              <w:t>шт.</w:t>
            </w:r>
          </w:p>
        </w:tc>
      </w:tr>
    </w:tbl>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35830" w:rsidP="00041361">
      <w:pPr>
        <w:tabs>
          <w:tab w:val="left" w:pos="1080"/>
        </w:tabs>
        <w:ind w:firstLine="0"/>
        <w:rPr>
          <w:bCs w:val="0"/>
          <w:color w:val="FF0000"/>
          <w:sz w:val="20"/>
          <w:szCs w:val="20"/>
          <w:u w:val="single"/>
        </w:rPr>
      </w:pPr>
      <w:r w:rsidRPr="00477B4F">
        <w:rPr>
          <w:bCs w:val="0"/>
          <w:color w:val="FF0000"/>
          <w:sz w:val="20"/>
          <w:szCs w:val="20"/>
          <w:u w:val="single"/>
        </w:rPr>
        <w:t>.</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r w:rsidRPr="007E5C4C">
        <w:rPr>
          <w:sz w:val="20"/>
          <w:szCs w:val="20"/>
        </w:rPr>
        <w:t>От кого (Наименование организации (для юридического лица)</w:t>
      </w:r>
    </w:p>
    <w:p w:rsidR="00041361" w:rsidRPr="007E5C4C" w:rsidRDefault="00041361" w:rsidP="00041361">
      <w:pPr>
        <w:autoSpaceDE w:val="0"/>
        <w:autoSpaceDN w:val="0"/>
        <w:adjustRightInd w:val="0"/>
        <w:spacing w:line="240" w:lineRule="auto"/>
        <w:rPr>
          <w:sz w:val="20"/>
          <w:szCs w:val="20"/>
        </w:rPr>
      </w:pPr>
      <w:r w:rsidRPr="007E5C4C">
        <w:rPr>
          <w:sz w:val="20"/>
          <w:szCs w:val="20"/>
        </w:rPr>
        <w:t>(фамилия, имя, отчество (для физического лица)</w:t>
      </w:r>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r w:rsidRPr="007E5C4C">
        <w:rPr>
          <w:sz w:val="20"/>
          <w:szCs w:val="20"/>
        </w:rPr>
        <w:t>От кого (Наименование организации (для юридического лица)</w:t>
      </w:r>
    </w:p>
    <w:p w:rsidR="00041361" w:rsidRPr="007E5C4C" w:rsidRDefault="00041361" w:rsidP="00041361">
      <w:pPr>
        <w:autoSpaceDE w:val="0"/>
        <w:autoSpaceDN w:val="0"/>
        <w:adjustRightInd w:val="0"/>
        <w:spacing w:line="240" w:lineRule="auto"/>
        <w:ind w:firstLine="0"/>
        <w:rPr>
          <w:sz w:val="20"/>
          <w:szCs w:val="20"/>
        </w:rPr>
      </w:pPr>
      <w:r w:rsidRPr="007E5C4C">
        <w:rPr>
          <w:sz w:val="20"/>
          <w:szCs w:val="20"/>
        </w:rPr>
        <w:t>(фамилия, имя, отчество (для физического лица)</w:t>
      </w:r>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Цена единицы, руб. с НДС</w:t>
            </w: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3383" w:rsidRPr="004F43FC" w:rsidRDefault="00043383" w:rsidP="00041361">
            <w:pPr>
              <w:pStyle w:val="2"/>
              <w:numPr>
                <w:ilvl w:val="0"/>
                <w:numId w:val="0"/>
              </w:numPr>
              <w:spacing w:before="0" w:after="0"/>
              <w:ind w:left="576" w:hanging="576"/>
              <w:rPr>
                <w:i/>
                <w:iCs/>
                <w:sz w:val="20"/>
                <w:szCs w:val="20"/>
              </w:rPr>
            </w:pPr>
            <w:r w:rsidRPr="004F43FC">
              <w:rPr>
                <w:i/>
                <w:iCs/>
                <w:sz w:val="20"/>
                <w:szCs w:val="20"/>
              </w:rPr>
              <w:t xml:space="preserve">Итого </w:t>
            </w:r>
            <w:r>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jc w:val="center"/>
              <w:rPr>
                <w:b/>
                <w:bCs w:val="0"/>
                <w:sz w:val="20"/>
                <w:szCs w:val="20"/>
              </w:rPr>
            </w:pPr>
          </w:p>
        </w:tc>
      </w:tr>
      <w:tr w:rsidR="00043383" w:rsidRPr="007E5C4C"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pStyle w:val="60"/>
              <w:tabs>
                <w:tab w:val="clear" w:pos="0"/>
              </w:tabs>
              <w:spacing w:before="0" w:after="0"/>
              <w:ind w:left="0" w:firstLine="0"/>
            </w:pPr>
            <w:r w:rsidRPr="007E5C4C">
              <w:t>Общая стоимость поставки, (договорная цена) в руб. с НДС</w:t>
            </w: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к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w:t>
      </w:r>
      <w:r w:rsidR="00BB5ABF">
        <w:rPr>
          <w:bCs w:val="0"/>
          <w:color w:val="8DB3E2" w:themeColor="text2" w:themeTint="66"/>
          <w:sz w:val="20"/>
          <w:szCs w:val="20"/>
        </w:rPr>
        <w:t>(</w:t>
      </w:r>
      <w:r w:rsidR="007408C6" w:rsidRPr="007408C6">
        <w:rPr>
          <w:bCs w:val="0"/>
          <w:color w:val="8DB3E2" w:themeColor="text2" w:themeTint="66"/>
          <w:sz w:val="20"/>
          <w:szCs w:val="20"/>
        </w:rPr>
        <w:t xml:space="preserve"> независимая)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Банковская гарантия обеспечения исполнения обязательств участника запроса предложений</w:t>
      </w:r>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Мы информированы о том, что ________________________ (Адрес места нахождения: __________________ 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 Россия, 440629, г. Пенза, ул. Московская 82в ИНН ______________________, ОГРН _______________), именуемым в дальнейшем «Бенефициар».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r w:rsidRPr="007E5C4C">
        <w:rPr>
          <w:sz w:val="20"/>
          <w:szCs w:val="20"/>
        </w:rPr>
        <w:t>От кого (Наименование организации (для юридического лица)</w:t>
      </w:r>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r w:rsidRPr="007E5C4C">
        <w:rPr>
          <w:sz w:val="20"/>
          <w:szCs w:val="20"/>
        </w:rPr>
        <w:t>(фамилия, имя, отчество (для физического лица)</w:t>
      </w:r>
      <w:r>
        <w:rPr>
          <w:sz w:val="20"/>
          <w:szCs w:val="20"/>
        </w:rPr>
        <w:tab/>
      </w:r>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sectPr w:rsidR="00041361" w:rsidRPr="00B5140E" w:rsidSect="00F34310">
      <w:headerReference w:type="even" r:id="rId17"/>
      <w:headerReference w:type="default" r:id="rId18"/>
      <w:footerReference w:type="even" r:id="rId19"/>
      <w:footerReference w:type="default" r:id="rId20"/>
      <w:headerReference w:type="first" r:id="rId21"/>
      <w:footerReference w:type="first" r:id="rId22"/>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0CA" w:rsidRDefault="00E300CA">
      <w:pPr>
        <w:spacing w:line="240" w:lineRule="auto"/>
      </w:pPr>
      <w:r>
        <w:separator/>
      </w:r>
    </w:p>
  </w:endnote>
  <w:endnote w:type="continuationSeparator" w:id="0">
    <w:p w:rsidR="00E300CA" w:rsidRDefault="00E300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Default="00E300CA" w:rsidP="00A662DE">
    <w:pPr>
      <w:pStyle w:val="aff7"/>
      <w:rPr>
        <w:szCs w:val="18"/>
      </w:rPr>
    </w:pPr>
  </w:p>
  <w:p w:rsidR="00E300CA" w:rsidRPr="00441775" w:rsidRDefault="00E300CA"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Default="00E300C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Pr="0099627D" w:rsidRDefault="00E300CA"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Default="00E30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0CA" w:rsidRDefault="00E300CA">
      <w:pPr>
        <w:spacing w:line="240" w:lineRule="auto"/>
      </w:pPr>
      <w:r>
        <w:separator/>
      </w:r>
    </w:p>
  </w:footnote>
  <w:footnote w:type="continuationSeparator" w:id="0">
    <w:p w:rsidR="00E300CA" w:rsidRDefault="00E300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Default="00E300C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Pr="00930031" w:rsidRDefault="00E300CA"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CA" w:rsidRDefault="00E300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3CB32B6"/>
    <w:multiLevelType w:val="hybridMultilevel"/>
    <w:tmpl w:val="7144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2">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3">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4">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6">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5706530"/>
    <w:multiLevelType w:val="hybridMultilevel"/>
    <w:tmpl w:val="7B086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8">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9">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4">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5">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6">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9">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1">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5">
    <w:nsid w:val="60BC6645"/>
    <w:multiLevelType w:val="hybridMultilevel"/>
    <w:tmpl w:val="461E5FE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1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8">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9">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0">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1">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8"/>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99"/>
  </w:num>
  <w:num w:numId="17">
    <w:abstractNumId w:val="118"/>
  </w:num>
  <w:num w:numId="18">
    <w:abstractNumId w:val="108"/>
  </w:num>
  <w:num w:numId="19">
    <w:abstractNumId w:val="104"/>
  </w:num>
  <w:num w:numId="20">
    <w:abstractNumId w:val="110"/>
  </w:num>
  <w:num w:numId="21">
    <w:abstractNumId w:val="103"/>
  </w:num>
  <w:num w:numId="22">
    <w:abstractNumId w:val="0"/>
  </w:num>
  <w:num w:numId="23">
    <w:abstractNumId w:val="126"/>
  </w:num>
  <w:num w:numId="24">
    <w:abstractNumId w:val="77"/>
  </w:num>
  <w:num w:numId="25">
    <w:abstractNumId w:val="114"/>
  </w:num>
  <w:num w:numId="26">
    <w:abstractNumId w:val="124"/>
  </w:num>
  <w:num w:numId="27">
    <w:abstractNumId w:val="88"/>
  </w:num>
  <w:num w:numId="28">
    <w:abstractNumId w:val="102"/>
  </w:num>
  <w:num w:numId="29">
    <w:abstractNumId w:val="127"/>
  </w:num>
  <w:num w:numId="30">
    <w:abstractNumId w:val="109"/>
  </w:num>
  <w:num w:numId="31">
    <w:abstractNumId w:val="75"/>
  </w:num>
  <w:num w:numId="32">
    <w:abstractNumId w:val="128"/>
  </w:num>
  <w:num w:numId="33">
    <w:abstractNumId w:val="82"/>
  </w:num>
  <w:num w:numId="34">
    <w:abstractNumId w:val="119"/>
  </w:num>
  <w:num w:numId="35">
    <w:abstractNumId w:val="83"/>
  </w:num>
  <w:num w:numId="36">
    <w:abstractNumId w:val="95"/>
  </w:num>
  <w:num w:numId="37">
    <w:abstractNumId w:val="112"/>
  </w:num>
  <w:num w:numId="38">
    <w:abstractNumId w:val="106"/>
  </w:num>
  <w:num w:numId="39">
    <w:abstractNumId w:val="81"/>
  </w:num>
  <w:num w:numId="40">
    <w:abstractNumId w:val="87"/>
  </w:num>
  <w:num w:numId="41">
    <w:abstractNumId w:val="105"/>
  </w:num>
  <w:num w:numId="42">
    <w:abstractNumId w:val="120"/>
  </w:num>
  <w:num w:numId="43">
    <w:abstractNumId w:val="53"/>
  </w:num>
  <w:num w:numId="44">
    <w:abstractNumId w:val="121"/>
  </w:num>
  <w:num w:numId="45">
    <w:abstractNumId w:val="84"/>
  </w:num>
  <w:num w:numId="46">
    <w:abstractNumId w:val="129"/>
  </w:num>
  <w:num w:numId="47">
    <w:abstractNumId w:val="96"/>
  </w:num>
  <w:num w:numId="48">
    <w:abstractNumId w:val="93"/>
  </w:num>
  <w:num w:numId="49">
    <w:abstractNumId w:val="125"/>
  </w:num>
  <w:num w:numId="50">
    <w:abstractNumId w:val="71"/>
  </w:num>
  <w:num w:numId="51">
    <w:abstractNumId w:val="86"/>
  </w:num>
  <w:num w:numId="52">
    <w:abstractNumId w:val="111"/>
  </w:num>
  <w:num w:numId="53">
    <w:abstractNumId w:val="78"/>
  </w:num>
  <w:num w:numId="54">
    <w:abstractNumId w:val="72"/>
  </w:num>
  <w:num w:numId="55">
    <w:abstractNumId w:val="122"/>
  </w:num>
  <w:num w:numId="56">
    <w:abstractNumId w:val="117"/>
  </w:num>
  <w:num w:numId="57">
    <w:abstractNumId w:val="101"/>
  </w:num>
  <w:num w:numId="58">
    <w:abstractNumId w:val="90"/>
  </w:num>
  <w:num w:numId="59">
    <w:abstractNumId w:val="100"/>
  </w:num>
  <w:num w:numId="60">
    <w:abstractNumId w:val="89"/>
  </w:num>
  <w:num w:numId="61">
    <w:abstractNumId w:val="123"/>
  </w:num>
  <w:num w:numId="62">
    <w:abstractNumId w:val="76"/>
  </w:num>
  <w:num w:numId="63">
    <w:abstractNumId w:val="97"/>
  </w:num>
  <w:num w:numId="64">
    <w:abstractNumId w:val="10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9"/>
  </w:num>
  <w:num w:numId="66">
    <w:abstractNumId w:val="91"/>
  </w:num>
  <w:num w:numId="67">
    <w:abstractNumId w:val="80"/>
  </w:num>
  <w:num w:numId="68">
    <w:abstractNumId w:val="94"/>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92"/>
  </w:num>
  <w:num w:numId="72">
    <w:abstractNumId w:val="1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81921"/>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383"/>
    <w:rsid w:val="00043409"/>
    <w:rsid w:val="000443F3"/>
    <w:rsid w:val="00044420"/>
    <w:rsid w:val="000452E5"/>
    <w:rsid w:val="00046356"/>
    <w:rsid w:val="00046691"/>
    <w:rsid w:val="00047203"/>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4B81"/>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839"/>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41C"/>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7796E"/>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071"/>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834"/>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2C4"/>
    <w:rsid w:val="0043496C"/>
    <w:rsid w:val="00434AB2"/>
    <w:rsid w:val="00435D25"/>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7F7"/>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694"/>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A4"/>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3E79"/>
    <w:rsid w:val="006B43A1"/>
    <w:rsid w:val="006B4939"/>
    <w:rsid w:val="006B57FD"/>
    <w:rsid w:val="006B7181"/>
    <w:rsid w:val="006B7204"/>
    <w:rsid w:val="006B77B4"/>
    <w:rsid w:val="006B7986"/>
    <w:rsid w:val="006B7C83"/>
    <w:rsid w:val="006C06FA"/>
    <w:rsid w:val="006C250C"/>
    <w:rsid w:val="006C36F7"/>
    <w:rsid w:val="006C5A8C"/>
    <w:rsid w:val="006C6116"/>
    <w:rsid w:val="006C6AD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5119"/>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398C"/>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E68"/>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E3C"/>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6983"/>
    <w:rsid w:val="00A5705A"/>
    <w:rsid w:val="00A5763D"/>
    <w:rsid w:val="00A60328"/>
    <w:rsid w:val="00A60FC3"/>
    <w:rsid w:val="00A61629"/>
    <w:rsid w:val="00A62A4E"/>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67617"/>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5ABF"/>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275"/>
    <w:rsid w:val="00C377AA"/>
    <w:rsid w:val="00C405C8"/>
    <w:rsid w:val="00C40D38"/>
    <w:rsid w:val="00C40E7B"/>
    <w:rsid w:val="00C41228"/>
    <w:rsid w:val="00C41D46"/>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5333"/>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0CA"/>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87C"/>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javascript:%20voi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oid(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20void(0);" TargetMode="External"/><Relationship Id="rId23"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javascript:%20void(0);"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0B2C2-1B2C-408E-92B1-087BB60A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14248</Words>
  <Characters>81219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95277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7</cp:revision>
  <cp:lastPrinted>2023-07-06T05:52:00Z</cp:lastPrinted>
  <dcterms:created xsi:type="dcterms:W3CDTF">2023-07-03T07:42:00Z</dcterms:created>
  <dcterms:modified xsi:type="dcterms:W3CDTF">2023-07-14T12:16:00Z</dcterms:modified>
</cp:coreProperties>
</file>